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D705A" w14:textId="77777777" w:rsidR="00922ECB" w:rsidRDefault="00922ECB" w:rsidP="008B13A1">
      <w:pPr>
        <w:pStyle w:val="Nzev"/>
        <w:spacing w:before="1200"/>
        <w:jc w:val="center"/>
        <w:rPr>
          <w:rFonts w:asciiTheme="minorHAnsi" w:hAnsiTheme="minorHAnsi" w:cstheme="minorHAnsi"/>
          <w:b/>
          <w:bCs/>
          <w:noProof/>
        </w:rPr>
      </w:pPr>
      <w:bookmarkStart w:id="0" w:name="Nazev_prilohy"/>
    </w:p>
    <w:p w14:paraId="60D1EAB1" w14:textId="28E9DA6E" w:rsidR="0019556B" w:rsidRPr="006D4F2A" w:rsidRDefault="008C6841" w:rsidP="008B13A1">
      <w:pPr>
        <w:pStyle w:val="Nzev"/>
        <w:spacing w:before="1200"/>
        <w:jc w:val="center"/>
        <w:rPr>
          <w:rFonts w:asciiTheme="minorHAnsi" w:hAnsiTheme="minorHAnsi" w:cstheme="minorHAnsi"/>
          <w:b/>
          <w:bCs/>
        </w:rPr>
      </w:pPr>
      <w:bookmarkStart w:id="1" w:name="_Hlk145667726"/>
      <w:r w:rsidRPr="006D4F2A">
        <w:rPr>
          <w:rFonts w:asciiTheme="minorHAnsi" w:hAnsiTheme="minorHAnsi" w:cstheme="minorHAnsi"/>
          <w:b/>
          <w:bCs/>
        </w:rPr>
        <w:t>TECHNICKÁ</w:t>
      </w:r>
      <w:r w:rsidR="008B422E" w:rsidRPr="006D4F2A">
        <w:rPr>
          <w:rFonts w:asciiTheme="minorHAnsi" w:hAnsiTheme="minorHAnsi" w:cstheme="minorHAnsi"/>
          <w:b/>
          <w:bCs/>
        </w:rPr>
        <w:t xml:space="preserve"> ZPRÁVA</w:t>
      </w:r>
      <w:bookmarkEnd w:id="0"/>
    </w:p>
    <w:p w14:paraId="45202BE2" w14:textId="77777777" w:rsidR="007C4500" w:rsidRPr="008B422E" w:rsidRDefault="007C4500" w:rsidP="007C4500">
      <w:pPr>
        <w:spacing w:line="259" w:lineRule="auto"/>
        <w:jc w:val="center"/>
      </w:pPr>
      <w:r w:rsidRPr="008B422E">
        <w:t>_____</w:t>
      </w:r>
      <w:r>
        <w:softHyphen/>
      </w:r>
      <w:r>
        <w:softHyphen/>
      </w:r>
      <w:r>
        <w:softHyphen/>
      </w:r>
      <w:r>
        <w:softHyphen/>
      </w:r>
      <w:r>
        <w:softHyphen/>
      </w:r>
      <w:r>
        <w:softHyphen/>
      </w:r>
      <w:r>
        <w:softHyphen/>
      </w:r>
      <w:r>
        <w:softHyphen/>
      </w:r>
      <w:r>
        <w:softHyphen/>
      </w:r>
      <w:r>
        <w:softHyphen/>
      </w:r>
      <w:r>
        <w:softHyphen/>
      </w:r>
      <w:r>
        <w:softHyphen/>
      </w:r>
      <w:r>
        <w:softHyphen/>
      </w:r>
      <w:r>
        <w:softHyphen/>
      </w:r>
      <w:r>
        <w:softHyphen/>
        <w:t>________________</w:t>
      </w:r>
      <w:r w:rsidRPr="008B422E">
        <w:t>___________________________________</w:t>
      </w:r>
    </w:p>
    <w:p w14:paraId="6A37B6F0" w14:textId="395933DA" w:rsidR="008B422E" w:rsidRPr="006D4F2A" w:rsidRDefault="000C1A42" w:rsidP="00D11641">
      <w:pPr>
        <w:pStyle w:val="Bezmezer"/>
        <w:ind w:firstLine="0"/>
        <w:jc w:val="center"/>
        <w:rPr>
          <w:rFonts w:cstheme="minorHAnsi"/>
          <w:b/>
          <w:bCs/>
          <w:sz w:val="24"/>
          <w:szCs w:val="24"/>
          <w:u w:val="single"/>
        </w:rPr>
      </w:pPr>
      <w:r w:rsidRPr="006D4F2A">
        <w:rPr>
          <w:rFonts w:cstheme="minorHAnsi"/>
          <w:b/>
          <w:bCs/>
          <w:sz w:val="24"/>
          <w:szCs w:val="24"/>
          <w:u w:val="single"/>
        </w:rPr>
        <w:t xml:space="preserve">k projektové dokumentaci pro </w:t>
      </w:r>
      <w:r w:rsidR="00DF4786" w:rsidRPr="006D4F2A">
        <w:rPr>
          <w:rFonts w:cstheme="minorHAnsi"/>
          <w:b/>
          <w:bCs/>
          <w:sz w:val="24"/>
          <w:szCs w:val="24"/>
          <w:u w:val="single"/>
        </w:rPr>
        <w:t>provedení stavby</w:t>
      </w:r>
      <w:r w:rsidRPr="006D4F2A">
        <w:rPr>
          <w:rFonts w:cstheme="minorHAnsi"/>
          <w:b/>
          <w:bCs/>
          <w:sz w:val="24"/>
          <w:szCs w:val="24"/>
          <w:u w:val="single"/>
        </w:rPr>
        <w:t xml:space="preserve"> (dle příl.č. </w:t>
      </w:r>
      <w:r w:rsidR="00DF4786" w:rsidRPr="006D4F2A">
        <w:rPr>
          <w:rFonts w:cstheme="minorHAnsi"/>
          <w:b/>
          <w:bCs/>
          <w:sz w:val="24"/>
          <w:szCs w:val="24"/>
          <w:u w:val="single"/>
        </w:rPr>
        <w:t>13</w:t>
      </w:r>
      <w:r w:rsidRPr="006D4F2A">
        <w:rPr>
          <w:rFonts w:cstheme="minorHAnsi"/>
          <w:b/>
          <w:bCs/>
          <w:sz w:val="24"/>
          <w:szCs w:val="24"/>
          <w:u w:val="single"/>
        </w:rPr>
        <w:t xml:space="preserve"> k vyhl. 499/2006 Sb.)</w:t>
      </w:r>
    </w:p>
    <w:p w14:paraId="77A4E466" w14:textId="77777777" w:rsidR="006D4F2A" w:rsidRDefault="006D4F2A" w:rsidP="006D4F2A">
      <w:pPr>
        <w:rPr>
          <w:rFonts w:cstheme="minorHAnsi"/>
          <w:b/>
          <w:bCs/>
        </w:rPr>
      </w:pPr>
    </w:p>
    <w:p w14:paraId="6DB0F94F" w14:textId="77777777" w:rsidR="006D4F2A" w:rsidRDefault="006D4F2A" w:rsidP="006D4F2A">
      <w:pPr>
        <w:rPr>
          <w:rFonts w:cstheme="minorHAnsi"/>
          <w:b/>
          <w:bCs/>
        </w:rPr>
      </w:pPr>
    </w:p>
    <w:p w14:paraId="6DF55FD0" w14:textId="3C1B342B" w:rsidR="006D4F2A" w:rsidRPr="00DB56A6" w:rsidRDefault="006D4F2A" w:rsidP="00DA2151">
      <w:pPr>
        <w:pStyle w:val="Normln2"/>
        <w:ind w:firstLine="709"/>
      </w:pPr>
      <w:r w:rsidRPr="00DB56A6">
        <w:rPr>
          <w:b/>
          <w:bCs/>
        </w:rPr>
        <w:t>AKCE:</w:t>
      </w:r>
      <w:r w:rsidRPr="00DB56A6">
        <w:rPr>
          <w:b/>
          <w:bCs/>
        </w:rPr>
        <w:tab/>
      </w:r>
      <w:r w:rsidRPr="00DB56A6">
        <w:rPr>
          <w:b/>
          <w:bCs/>
        </w:rPr>
        <w:tab/>
      </w:r>
      <w:r w:rsidRPr="00DB56A6">
        <w:rPr>
          <w:b/>
          <w:bCs/>
        </w:rPr>
        <w:tab/>
      </w:r>
      <w:r w:rsidRPr="00DB56A6">
        <w:rPr>
          <w:b/>
          <w:bCs/>
        </w:rPr>
        <w:tab/>
      </w:r>
      <w:r w:rsidRPr="00DB56A6">
        <w:rPr>
          <w:b/>
          <w:bCs/>
        </w:rPr>
        <w:tab/>
      </w:r>
      <w:bookmarkStart w:id="2" w:name="_Hlk144722862"/>
      <w:r w:rsidR="00CE463C" w:rsidRPr="00CE463C">
        <w:rPr>
          <w:b/>
          <w:bCs/>
        </w:rPr>
        <w:t>NOVÉ VÝCVIKOVÉ STŘEDISKO SLOUŽÍCÍ SLOŽKÁM IZS</w:t>
      </w:r>
      <w:r>
        <w:rPr>
          <w:b/>
          <w:bCs/>
        </w:rPr>
        <w:br/>
      </w:r>
      <w:r>
        <w:rPr>
          <w:b/>
          <w:bCs/>
        </w:rPr>
        <w:tab/>
      </w:r>
      <w:r>
        <w:rPr>
          <w:b/>
          <w:bCs/>
        </w:rPr>
        <w:tab/>
      </w:r>
      <w:r>
        <w:rPr>
          <w:b/>
          <w:bCs/>
        </w:rPr>
        <w:tab/>
      </w:r>
      <w:r>
        <w:rPr>
          <w:b/>
          <w:bCs/>
        </w:rPr>
        <w:tab/>
      </w:r>
      <w:r>
        <w:rPr>
          <w:b/>
          <w:bCs/>
        </w:rPr>
        <w:tab/>
      </w:r>
      <w:r>
        <w:rPr>
          <w:b/>
          <w:bCs/>
        </w:rPr>
        <w:tab/>
      </w:r>
      <w:bookmarkStart w:id="3" w:name="_Hlk144725509"/>
      <w:r w:rsidRPr="00DB56A6">
        <w:t xml:space="preserve">k.ú. Pardubičky, </w:t>
      </w:r>
      <w:r w:rsidRPr="00DB56A6">
        <w:rPr>
          <w:sz w:val="20"/>
          <w:szCs w:val="20"/>
        </w:rPr>
        <w:t>p.č. st. </w:t>
      </w:r>
      <w:r w:rsidR="00974811">
        <w:rPr>
          <w:sz w:val="20"/>
          <w:szCs w:val="20"/>
        </w:rPr>
        <w:t>1</w:t>
      </w:r>
      <w:r w:rsidRPr="00DB56A6">
        <w:rPr>
          <w:sz w:val="20"/>
          <w:szCs w:val="20"/>
        </w:rPr>
        <w:t>360</w:t>
      </w:r>
      <w:bookmarkEnd w:id="3"/>
      <w:r>
        <w:rPr>
          <w:sz w:val="20"/>
          <w:szCs w:val="20"/>
        </w:rPr>
        <w:br/>
      </w:r>
      <w:r>
        <w:rPr>
          <w:sz w:val="20"/>
          <w:szCs w:val="20"/>
        </w:rPr>
        <w:tab/>
      </w:r>
      <w:r>
        <w:rPr>
          <w:sz w:val="20"/>
          <w:szCs w:val="20"/>
        </w:rPr>
        <w:tab/>
      </w:r>
      <w:r>
        <w:rPr>
          <w:sz w:val="20"/>
          <w:szCs w:val="20"/>
        </w:rPr>
        <w:tab/>
      </w:r>
      <w:r>
        <w:rPr>
          <w:sz w:val="20"/>
          <w:szCs w:val="20"/>
        </w:rPr>
        <w:tab/>
      </w:r>
      <w:r>
        <w:rPr>
          <w:sz w:val="20"/>
          <w:szCs w:val="20"/>
        </w:rPr>
        <w:tab/>
      </w:r>
      <w:r>
        <w:rPr>
          <w:sz w:val="20"/>
          <w:szCs w:val="20"/>
        </w:rPr>
        <w:tab/>
      </w:r>
      <w:bookmarkStart w:id="4" w:name="_Hlk144725642"/>
      <w:bookmarkEnd w:id="2"/>
      <w:r w:rsidRPr="00DB56A6">
        <w:t>ul. Průmyslová, 530 03 Pardubice</w:t>
      </w:r>
      <w:bookmarkEnd w:id="4"/>
    </w:p>
    <w:p w14:paraId="796996B6" w14:textId="77777777" w:rsidR="006D4F2A" w:rsidRPr="00DB56A6" w:rsidRDefault="006D4F2A" w:rsidP="00DA2151">
      <w:pPr>
        <w:pStyle w:val="Normln2"/>
        <w:rPr>
          <w:rFonts w:cstheme="minorHAnsi"/>
        </w:rPr>
      </w:pPr>
    </w:p>
    <w:p w14:paraId="049DD591" w14:textId="04BE790B" w:rsidR="006D4F2A" w:rsidRPr="00DB56A6" w:rsidRDefault="006D4F2A" w:rsidP="00DA2151">
      <w:pPr>
        <w:pStyle w:val="Normln2"/>
        <w:rPr>
          <w:rFonts w:cstheme="minorHAnsi"/>
        </w:rPr>
      </w:pPr>
      <w:r w:rsidRPr="00DB56A6">
        <w:rPr>
          <w:rFonts w:cstheme="minorHAnsi"/>
        </w:rPr>
        <w:tab/>
      </w:r>
      <w:r w:rsidRPr="00DB56A6">
        <w:rPr>
          <w:rFonts w:cstheme="minorHAnsi"/>
          <w:b/>
          <w:bCs/>
        </w:rPr>
        <w:t>OBJEDNATEL:</w:t>
      </w:r>
      <w:r w:rsidRPr="00DB56A6">
        <w:rPr>
          <w:rFonts w:cstheme="minorHAnsi"/>
        </w:rPr>
        <w:tab/>
      </w:r>
      <w:r w:rsidRPr="00DB56A6">
        <w:rPr>
          <w:rFonts w:cstheme="minorHAnsi"/>
          <w:b/>
          <w:bCs/>
        </w:rPr>
        <w:tab/>
      </w:r>
      <w:r w:rsidRPr="00DB56A6">
        <w:rPr>
          <w:rFonts w:cstheme="minorHAnsi"/>
          <w:b/>
          <w:bCs/>
        </w:rPr>
        <w:tab/>
      </w:r>
      <w:r w:rsidRPr="00DB56A6">
        <w:rPr>
          <w:rFonts w:cstheme="minorHAnsi"/>
          <w:b/>
          <w:bCs/>
        </w:rPr>
        <w:tab/>
        <w:t>Zdravotnická záchranná služba</w:t>
      </w:r>
      <w:r>
        <w:rPr>
          <w:rFonts w:cstheme="minorHAnsi"/>
          <w:b/>
          <w:bCs/>
        </w:rPr>
        <w:t xml:space="preserve"> </w:t>
      </w:r>
      <w:r w:rsidRPr="00DB56A6">
        <w:rPr>
          <w:rFonts w:cstheme="minorHAnsi"/>
          <w:b/>
          <w:bCs/>
        </w:rPr>
        <w:t>Pardubického kraje</w:t>
      </w:r>
      <w:r>
        <w:rPr>
          <w:rFonts w:cstheme="minorHAnsi"/>
          <w:b/>
          <w:bCs/>
        </w:rPr>
        <w:br/>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Pr>
          <w:rFonts w:cstheme="minorHAnsi"/>
          <w:b/>
          <w:bCs/>
        </w:rPr>
        <w:tab/>
      </w:r>
      <w:r w:rsidR="00DA2151">
        <w:rPr>
          <w:rFonts w:cstheme="minorHAnsi"/>
          <w:b/>
          <w:bCs/>
        </w:rPr>
        <w:tab/>
      </w:r>
      <w:r w:rsidRPr="00DB56A6">
        <w:rPr>
          <w:rFonts w:cstheme="minorHAnsi"/>
        </w:rPr>
        <w:t>Průmyslová 450</w:t>
      </w:r>
      <w:r>
        <w:rPr>
          <w:rFonts w:cstheme="minorHAnsi"/>
        </w:rPr>
        <w:br/>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5</w:t>
      </w:r>
      <w:r w:rsidRPr="00DB56A6">
        <w:rPr>
          <w:rFonts w:cstheme="minorHAnsi"/>
        </w:rPr>
        <w:t>30 03 Pardubice</w:t>
      </w:r>
    </w:p>
    <w:p w14:paraId="12F1E902" w14:textId="4D2CA76F" w:rsidR="006D4F2A" w:rsidRPr="00DB56A6" w:rsidRDefault="006D4F2A" w:rsidP="00DA2151">
      <w:pPr>
        <w:pStyle w:val="Normln2"/>
        <w:rPr>
          <w:rFonts w:cstheme="minorHAnsi"/>
        </w:rPr>
      </w:pPr>
      <w:r>
        <w:rPr>
          <w:rFonts w:cstheme="minorHAnsi"/>
        </w:rPr>
        <w:br/>
      </w:r>
      <w:r w:rsidRPr="00DB56A6">
        <w:rPr>
          <w:rFonts w:cstheme="minorHAnsi"/>
          <w:b/>
          <w:bCs/>
        </w:rPr>
        <w:tab/>
      </w:r>
      <w:r w:rsidRPr="003A2710">
        <w:rPr>
          <w:rFonts w:cstheme="minorHAnsi"/>
          <w:b/>
          <w:bCs/>
        </w:rPr>
        <w:t>GENERÁLNÍ PROJEKTANT:</w:t>
      </w:r>
      <w:r w:rsidRPr="003A2710">
        <w:rPr>
          <w:rFonts w:cstheme="minorHAnsi"/>
          <w:b/>
          <w:bCs/>
        </w:rPr>
        <w:tab/>
      </w:r>
      <w:r w:rsidRPr="003A2710">
        <w:rPr>
          <w:rFonts w:cstheme="minorHAnsi"/>
          <w:b/>
          <w:bCs/>
        </w:rPr>
        <w:tab/>
      </w:r>
      <w:r w:rsidR="00922ECB" w:rsidRPr="003A2710">
        <w:rPr>
          <w:rFonts w:cstheme="minorHAnsi"/>
          <w:b/>
          <w:bCs/>
        </w:rPr>
        <w:t>I</w:t>
      </w:r>
      <w:r w:rsidR="00C6340B">
        <w:rPr>
          <w:rFonts w:cstheme="minorHAnsi"/>
          <w:b/>
          <w:bCs/>
        </w:rPr>
        <w:t>n</w:t>
      </w:r>
      <w:r w:rsidR="00922ECB" w:rsidRPr="003A2710">
        <w:rPr>
          <w:rFonts w:cstheme="minorHAnsi"/>
          <w:b/>
          <w:bCs/>
        </w:rPr>
        <w:t xml:space="preserve">g. </w:t>
      </w:r>
      <w:r w:rsidR="00677650" w:rsidRPr="003A2710">
        <w:rPr>
          <w:rFonts w:cstheme="minorHAnsi"/>
          <w:b/>
          <w:bCs/>
        </w:rPr>
        <w:t>Ivo Junek</w:t>
      </w:r>
      <w:r w:rsidRPr="003A2710">
        <w:rPr>
          <w:rFonts w:cstheme="minorHAnsi"/>
          <w:b/>
          <w:bCs/>
        </w:rPr>
        <w:br/>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Pr="003A2710">
        <w:rPr>
          <w:rFonts w:cstheme="minorHAnsi"/>
          <w:b/>
          <w:bCs/>
        </w:rPr>
        <w:tab/>
      </w:r>
      <w:r w:rsidR="00922ECB" w:rsidRPr="003A2710">
        <w:rPr>
          <w:rFonts w:cstheme="minorHAnsi"/>
        </w:rPr>
        <w:t>Míru 786/26</w:t>
      </w:r>
      <w:r w:rsidRPr="003A2710">
        <w:rPr>
          <w:rFonts w:cstheme="minorHAnsi"/>
        </w:rPr>
        <w:br/>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rPr>
        <w:tab/>
        <w:t>57</w:t>
      </w:r>
      <w:r w:rsidR="00922ECB" w:rsidRPr="003A2710">
        <w:rPr>
          <w:rFonts w:cstheme="minorHAnsi"/>
        </w:rPr>
        <w:t xml:space="preserve">1 </w:t>
      </w:r>
      <w:r w:rsidRPr="003A2710">
        <w:rPr>
          <w:rFonts w:cstheme="minorHAnsi"/>
        </w:rPr>
        <w:t xml:space="preserve">01 </w:t>
      </w:r>
      <w:r w:rsidR="00922ECB" w:rsidRPr="003A2710">
        <w:rPr>
          <w:rFonts w:cstheme="minorHAnsi"/>
        </w:rPr>
        <w:t xml:space="preserve">Moravská Třebová – Předměstí </w:t>
      </w:r>
      <w:r w:rsidRPr="003A2710">
        <w:rPr>
          <w:rFonts w:cstheme="minorHAnsi"/>
        </w:rPr>
        <w:br/>
      </w:r>
      <w:r w:rsidRPr="003A2710">
        <w:rPr>
          <w:rFonts w:cstheme="minorHAnsi"/>
        </w:rPr>
        <w:tab/>
      </w:r>
      <w:r w:rsidRPr="003A2710">
        <w:rPr>
          <w:rFonts w:cstheme="minorHAnsi"/>
        </w:rPr>
        <w:tab/>
      </w:r>
      <w:r w:rsidRPr="003A2710">
        <w:rPr>
          <w:rFonts w:cstheme="minorHAnsi"/>
        </w:rPr>
        <w:tab/>
      </w:r>
      <w:r w:rsidRPr="003A2710">
        <w:rPr>
          <w:rFonts w:cstheme="minorHAnsi"/>
        </w:rPr>
        <w:tab/>
      </w:r>
      <w:r w:rsidRPr="003A2710">
        <w:rPr>
          <w:rFonts w:cstheme="minorHAnsi"/>
          <w:b/>
          <w:bCs/>
        </w:rPr>
        <w:t>HIP:</w:t>
      </w:r>
      <w:r w:rsidRPr="003A2710">
        <w:rPr>
          <w:rFonts w:cstheme="minorHAnsi"/>
          <w:b/>
          <w:bCs/>
        </w:rPr>
        <w:tab/>
      </w:r>
      <w:r w:rsidRPr="003A2710">
        <w:rPr>
          <w:rFonts w:cstheme="minorHAnsi"/>
          <w:b/>
          <w:bCs/>
        </w:rPr>
        <w:tab/>
      </w:r>
      <w:r w:rsidRPr="003A2710">
        <w:rPr>
          <w:rFonts w:cstheme="minorHAnsi"/>
        </w:rPr>
        <w:t>Miroslav Stejskal</w:t>
      </w:r>
      <w:r w:rsidRPr="00DB56A6">
        <w:rPr>
          <w:rFonts w:cstheme="minorHAnsi"/>
          <w:b/>
          <w:bCs/>
        </w:rPr>
        <w:tab/>
      </w:r>
      <w:r w:rsidRPr="00DB56A6">
        <w:rPr>
          <w:rFonts w:cstheme="minorHAnsi"/>
          <w:b/>
          <w:bCs/>
        </w:rPr>
        <w:tab/>
      </w:r>
      <w:r w:rsidRPr="00DB56A6">
        <w:rPr>
          <w:rFonts w:cstheme="minorHAnsi"/>
          <w:b/>
          <w:bCs/>
        </w:rPr>
        <w:tab/>
      </w:r>
      <w:r w:rsidRPr="00DB56A6">
        <w:rPr>
          <w:rFonts w:cstheme="minorHAnsi"/>
          <w:b/>
          <w:bCs/>
        </w:rPr>
        <w:tab/>
      </w:r>
    </w:p>
    <w:p w14:paraId="1631B8E9" w14:textId="77777777" w:rsidR="006D4F2A" w:rsidRPr="00DB56A6" w:rsidRDefault="006D4F2A" w:rsidP="00DA2151">
      <w:pPr>
        <w:pStyle w:val="Normln2"/>
        <w:rPr>
          <w:rFonts w:cstheme="minorHAnsi"/>
        </w:rPr>
      </w:pPr>
      <w:r w:rsidRPr="00DB56A6">
        <w:rPr>
          <w:rFonts w:cstheme="minorHAnsi"/>
        </w:rPr>
        <w:tab/>
      </w:r>
    </w:p>
    <w:p w14:paraId="4BAF0631" w14:textId="76570CBD" w:rsidR="00922ECB" w:rsidRDefault="006D4F2A" w:rsidP="00DA2151">
      <w:pPr>
        <w:pStyle w:val="Normln2"/>
        <w:rPr>
          <w:rFonts w:cstheme="minorHAnsi"/>
        </w:rPr>
      </w:pPr>
      <w:r w:rsidRPr="00DB56A6">
        <w:rPr>
          <w:rFonts w:cstheme="minorHAnsi"/>
        </w:rPr>
        <w:tab/>
      </w:r>
      <w:r w:rsidRPr="00DB56A6">
        <w:rPr>
          <w:rFonts w:cstheme="minorHAnsi"/>
          <w:b/>
          <w:bCs/>
        </w:rPr>
        <w:t>PROJEKTANT:</w:t>
      </w:r>
      <w:r w:rsidRPr="00DB56A6">
        <w:rPr>
          <w:rFonts w:cstheme="minorHAnsi"/>
        </w:rPr>
        <w:tab/>
      </w:r>
      <w:r w:rsidRPr="00DB56A6">
        <w:rPr>
          <w:rFonts w:cstheme="minorHAnsi"/>
        </w:rPr>
        <w:tab/>
      </w:r>
      <w:r w:rsidR="00DA2151">
        <w:rPr>
          <w:rFonts w:cstheme="minorHAnsi"/>
        </w:rPr>
        <w:tab/>
      </w:r>
      <w:r w:rsidR="00DA2151">
        <w:rPr>
          <w:rFonts w:cstheme="minorHAnsi"/>
        </w:rPr>
        <w:tab/>
      </w:r>
      <w:r w:rsidRPr="00DB56A6">
        <w:rPr>
          <w:rFonts w:cstheme="minorHAnsi"/>
        </w:rPr>
        <w:t>Miroslav Stejskal</w:t>
      </w:r>
    </w:p>
    <w:p w14:paraId="3977F550" w14:textId="77777777" w:rsidR="00DA2151" w:rsidRDefault="00922ECB" w:rsidP="00DA2151">
      <w:pPr>
        <w:pStyle w:val="Normln2"/>
        <w:ind w:left="2836" w:firstLine="1421"/>
        <w:rPr>
          <w:rFonts w:cstheme="minorHAnsi"/>
        </w:rPr>
      </w:pPr>
      <w:r w:rsidRPr="00867996">
        <w:rPr>
          <w:rFonts w:cstheme="minorHAnsi"/>
        </w:rPr>
        <w:t>Ing.</w:t>
      </w:r>
      <w:r>
        <w:rPr>
          <w:rFonts w:cstheme="minorHAnsi"/>
        </w:rPr>
        <w:t xml:space="preserve"> František Kladiva</w:t>
      </w:r>
    </w:p>
    <w:p w14:paraId="22626D7E" w14:textId="77777777" w:rsidR="00DA2151" w:rsidRDefault="00DA2151" w:rsidP="00DA2151">
      <w:pPr>
        <w:pStyle w:val="Normln2"/>
        <w:rPr>
          <w:rFonts w:cstheme="minorHAnsi"/>
        </w:rPr>
      </w:pPr>
    </w:p>
    <w:p w14:paraId="51601319" w14:textId="7F4F3A68" w:rsidR="00C02DA7" w:rsidRPr="006D4F2A" w:rsidRDefault="006D4F2A" w:rsidP="00AD198D">
      <w:pPr>
        <w:pStyle w:val="Normln2"/>
        <w:ind w:left="709"/>
        <w:rPr>
          <w:rFonts w:cstheme="minorHAnsi"/>
          <w:b/>
          <w:bCs/>
        </w:rPr>
      </w:pPr>
      <w:r w:rsidRPr="00DB56A6">
        <w:rPr>
          <w:rFonts w:cstheme="minorHAnsi"/>
          <w:b/>
          <w:bCs/>
        </w:rPr>
        <w:t>ZODP. PROJEKTANT:</w:t>
      </w:r>
      <w:r w:rsidRPr="00DB56A6">
        <w:rPr>
          <w:rFonts w:cstheme="minorHAnsi"/>
        </w:rPr>
        <w:tab/>
      </w:r>
      <w:r w:rsidRPr="00DB56A6">
        <w:rPr>
          <w:rFonts w:cstheme="minorHAnsi"/>
        </w:rPr>
        <w:tab/>
      </w:r>
      <w:r w:rsidR="00DA2151">
        <w:rPr>
          <w:rFonts w:cstheme="minorHAnsi"/>
        </w:rPr>
        <w:tab/>
      </w:r>
      <w:r w:rsidRPr="00DB56A6">
        <w:rPr>
          <w:rFonts w:cstheme="minorHAnsi"/>
        </w:rPr>
        <w:t xml:space="preserve">Ing. </w:t>
      </w:r>
      <w:r w:rsidR="00922ECB">
        <w:rPr>
          <w:rFonts w:cstheme="minorHAnsi"/>
        </w:rPr>
        <w:t>Ivo Junek</w:t>
      </w:r>
      <w:r>
        <w:rPr>
          <w:rFonts w:cstheme="minorHAnsi"/>
        </w:rPr>
        <w:br/>
      </w:r>
      <w:r w:rsidR="00CF7864">
        <w:rPr>
          <w:rFonts w:cstheme="minorHAnsi"/>
        </w:rPr>
        <w:br/>
      </w:r>
      <w:r w:rsidRPr="00DB56A6">
        <w:rPr>
          <w:rFonts w:cstheme="minorHAnsi"/>
          <w:b/>
          <w:bCs/>
        </w:rPr>
        <w:t>ČÍSLO ZAKÁZKY:</w:t>
      </w:r>
      <w:r w:rsidRPr="00DB56A6">
        <w:rPr>
          <w:rFonts w:cstheme="minorHAnsi"/>
        </w:rPr>
        <w:tab/>
      </w:r>
      <w:r w:rsidRPr="00DB56A6">
        <w:rPr>
          <w:rFonts w:cstheme="minorHAnsi"/>
        </w:rPr>
        <w:tab/>
      </w:r>
      <w:r w:rsidR="00DA2151">
        <w:rPr>
          <w:rFonts w:cstheme="minorHAnsi"/>
        </w:rPr>
        <w:tab/>
      </w:r>
      <w:r w:rsidRPr="00DB56A6">
        <w:rPr>
          <w:rFonts w:cstheme="minorHAnsi"/>
        </w:rPr>
        <w:t>B0823</w:t>
      </w:r>
      <w:r>
        <w:rPr>
          <w:rFonts w:cstheme="minorHAnsi"/>
        </w:rPr>
        <w:br/>
      </w:r>
      <w:r>
        <w:rPr>
          <w:rFonts w:cstheme="minorHAnsi"/>
        </w:rPr>
        <w:br/>
      </w:r>
      <w:r w:rsidRPr="00DB56A6">
        <w:rPr>
          <w:rFonts w:cstheme="minorHAnsi"/>
          <w:b/>
          <w:bCs/>
          <w:szCs w:val="28"/>
        </w:rPr>
        <w:t>DATUM:</w:t>
      </w:r>
      <w:r w:rsidRPr="00DB56A6">
        <w:rPr>
          <w:rFonts w:cstheme="minorHAnsi"/>
          <w:szCs w:val="28"/>
        </w:rPr>
        <w:tab/>
      </w:r>
      <w:r w:rsidRPr="00DB56A6">
        <w:rPr>
          <w:rFonts w:cstheme="minorHAnsi"/>
          <w:szCs w:val="28"/>
        </w:rPr>
        <w:tab/>
      </w:r>
      <w:r w:rsidR="00DA2151">
        <w:rPr>
          <w:rFonts w:cstheme="minorHAnsi"/>
          <w:szCs w:val="28"/>
        </w:rPr>
        <w:tab/>
      </w:r>
      <w:r w:rsidR="00DA2151">
        <w:rPr>
          <w:rFonts w:cstheme="minorHAnsi"/>
          <w:szCs w:val="28"/>
        </w:rPr>
        <w:tab/>
      </w:r>
      <w:r w:rsidR="00FC0FDB">
        <w:rPr>
          <w:rFonts w:cstheme="minorHAnsi"/>
          <w:szCs w:val="28"/>
        </w:rPr>
        <w:t>IX</w:t>
      </w:r>
      <w:r w:rsidR="00AD198D" w:rsidRPr="00E073F3">
        <w:rPr>
          <w:rFonts w:cstheme="minorHAnsi"/>
          <w:szCs w:val="28"/>
        </w:rPr>
        <w:t>.2024</w:t>
      </w:r>
      <w:r w:rsidRPr="00E073F3">
        <w:rPr>
          <w:rFonts w:cstheme="minorHAnsi"/>
          <w:szCs w:val="28"/>
        </w:rPr>
        <w:br/>
      </w:r>
      <w:r>
        <w:rPr>
          <w:rFonts w:cstheme="minorHAnsi"/>
          <w:szCs w:val="28"/>
        </w:rPr>
        <w:br/>
      </w:r>
      <w:r w:rsidR="00C02DA7" w:rsidRPr="006D4F2A">
        <w:rPr>
          <w:rFonts w:cstheme="minorHAnsi"/>
          <w:b/>
          <w:bCs/>
        </w:rPr>
        <w:t>STAVEBNÍ OBJEKT:</w:t>
      </w:r>
      <w:r w:rsidR="00C02DA7" w:rsidRPr="006D4F2A">
        <w:rPr>
          <w:rFonts w:cstheme="minorHAnsi"/>
          <w:b/>
          <w:bCs/>
        </w:rPr>
        <w:tab/>
      </w:r>
      <w:r>
        <w:rPr>
          <w:rFonts w:cstheme="minorHAnsi"/>
          <w:b/>
          <w:bCs/>
        </w:rPr>
        <w:tab/>
      </w:r>
      <w:r w:rsidR="00DA2151">
        <w:rPr>
          <w:rFonts w:cstheme="minorHAnsi"/>
          <w:b/>
          <w:bCs/>
        </w:rPr>
        <w:tab/>
      </w:r>
      <w:r w:rsidR="00FC0FDB" w:rsidRPr="006D4F2A">
        <w:rPr>
          <w:rFonts w:cstheme="minorHAnsi"/>
          <w:b/>
          <w:bCs/>
        </w:rPr>
        <w:t>D1-0</w:t>
      </w:r>
      <w:r w:rsidR="00FC0FDB">
        <w:rPr>
          <w:rFonts w:cstheme="minorHAnsi"/>
          <w:b/>
          <w:bCs/>
        </w:rPr>
        <w:t>2</w:t>
      </w:r>
      <w:r w:rsidR="00FC0FDB" w:rsidRPr="006D4F2A">
        <w:rPr>
          <w:rFonts w:cstheme="minorHAnsi"/>
          <w:b/>
          <w:bCs/>
        </w:rPr>
        <w:t xml:space="preserve"> </w:t>
      </w:r>
      <w:r w:rsidR="00FC0FDB">
        <w:rPr>
          <w:rFonts w:cstheme="minorHAnsi"/>
          <w:b/>
          <w:bCs/>
        </w:rPr>
        <w:t>–</w:t>
      </w:r>
      <w:r w:rsidR="00FC0FDB" w:rsidRPr="006D4F2A">
        <w:rPr>
          <w:rFonts w:cstheme="minorHAnsi"/>
          <w:b/>
          <w:bCs/>
        </w:rPr>
        <w:t xml:space="preserve"> </w:t>
      </w:r>
      <w:r w:rsidR="00FC0FDB">
        <w:rPr>
          <w:rFonts w:cstheme="minorHAnsi"/>
          <w:b/>
          <w:bCs/>
        </w:rPr>
        <w:t>VENKOVNÍ SCHODIŠTĚ</w:t>
      </w:r>
    </w:p>
    <w:p w14:paraId="41401F11" w14:textId="77777777" w:rsidR="00DA2151" w:rsidRDefault="00DA2151" w:rsidP="00DA2151">
      <w:pPr>
        <w:pStyle w:val="Normln2"/>
        <w:ind w:firstLine="709"/>
        <w:rPr>
          <w:rFonts w:cstheme="minorHAnsi"/>
          <w:b/>
          <w:bCs/>
        </w:rPr>
      </w:pPr>
    </w:p>
    <w:p w14:paraId="6DC997E5" w14:textId="16FF4A5F" w:rsidR="008B422E" w:rsidRPr="006D4F2A" w:rsidRDefault="008B422E" w:rsidP="00DA2151">
      <w:pPr>
        <w:pStyle w:val="Normln2"/>
        <w:ind w:firstLine="709"/>
        <w:rPr>
          <w:rFonts w:cstheme="minorHAnsi"/>
          <w:b/>
          <w:bCs/>
        </w:rPr>
      </w:pPr>
      <w:r w:rsidRPr="006D4F2A">
        <w:rPr>
          <w:rFonts w:cstheme="minorHAnsi"/>
          <w:b/>
          <w:bCs/>
        </w:rPr>
        <w:t>ČÁST:</w:t>
      </w:r>
      <w:r w:rsidR="001E4F48" w:rsidRP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6D4F2A">
        <w:rPr>
          <w:rFonts w:cstheme="minorHAnsi"/>
          <w:b/>
          <w:bCs/>
          <w:sz w:val="28"/>
          <w:szCs w:val="28"/>
        </w:rPr>
        <w:tab/>
      </w:r>
      <w:r w:rsidR="00C02DA7" w:rsidRPr="006D4F2A">
        <w:rPr>
          <w:rFonts w:cstheme="minorHAnsi"/>
          <w:b/>
          <w:bCs/>
          <w:sz w:val="28"/>
          <w:szCs w:val="28"/>
        </w:rPr>
        <w:t>D1-</w:t>
      </w:r>
      <w:r w:rsidR="001473D0" w:rsidRPr="006D4F2A">
        <w:rPr>
          <w:rFonts w:cstheme="minorHAnsi"/>
          <w:b/>
          <w:bCs/>
          <w:sz w:val="28"/>
          <w:szCs w:val="28"/>
        </w:rPr>
        <w:t>0</w:t>
      </w:r>
      <w:r w:rsidR="00FC0FDB">
        <w:rPr>
          <w:rFonts w:cstheme="minorHAnsi"/>
          <w:b/>
          <w:bCs/>
          <w:sz w:val="28"/>
          <w:szCs w:val="28"/>
        </w:rPr>
        <w:t>2</w:t>
      </w:r>
      <w:r w:rsidR="00C02DA7" w:rsidRPr="006D4F2A">
        <w:rPr>
          <w:rFonts w:cstheme="minorHAnsi"/>
          <w:b/>
          <w:bCs/>
          <w:sz w:val="28"/>
          <w:szCs w:val="28"/>
        </w:rPr>
        <w:t>-1</w:t>
      </w:r>
      <w:r w:rsidRPr="006D4F2A">
        <w:rPr>
          <w:rFonts w:cstheme="minorHAnsi"/>
          <w:b/>
          <w:bCs/>
        </w:rPr>
        <w:t xml:space="preserve"> – </w:t>
      </w:r>
      <w:r w:rsidR="00C02DA7" w:rsidRPr="006D4F2A">
        <w:rPr>
          <w:rFonts w:cstheme="minorHAnsi"/>
          <w:b/>
          <w:bCs/>
        </w:rPr>
        <w:t>ARCHITEKTONICKO</w:t>
      </w:r>
      <w:r w:rsidR="007412E0" w:rsidRPr="006D4F2A">
        <w:rPr>
          <w:rFonts w:cstheme="minorHAnsi"/>
          <w:b/>
          <w:bCs/>
        </w:rPr>
        <w:t>-</w:t>
      </w:r>
      <w:r w:rsidR="00C02DA7" w:rsidRPr="006D4F2A">
        <w:rPr>
          <w:rFonts w:cstheme="minorHAnsi"/>
          <w:b/>
          <w:bCs/>
        </w:rPr>
        <w:t>STAVEBNÍ ŘEŠENÍ</w:t>
      </w:r>
    </w:p>
    <w:p w14:paraId="68E2D434" w14:textId="77777777" w:rsidR="00DA2151" w:rsidRDefault="00DA2151" w:rsidP="00DA2151">
      <w:pPr>
        <w:pStyle w:val="Normln2"/>
        <w:ind w:firstLine="709"/>
        <w:rPr>
          <w:rFonts w:cstheme="minorHAnsi"/>
          <w:b/>
          <w:bCs/>
        </w:rPr>
      </w:pPr>
    </w:p>
    <w:p w14:paraId="69D52905" w14:textId="762481D3" w:rsidR="0094336D" w:rsidRPr="006D4F2A" w:rsidRDefault="008B422E" w:rsidP="00DA2151">
      <w:pPr>
        <w:pStyle w:val="Normln2"/>
        <w:ind w:firstLine="709"/>
        <w:rPr>
          <w:rFonts w:cstheme="minorHAnsi"/>
        </w:rPr>
      </w:pPr>
      <w:r w:rsidRPr="006D4F2A">
        <w:rPr>
          <w:rFonts w:cstheme="minorHAnsi"/>
          <w:b/>
          <w:bCs/>
        </w:rPr>
        <w:t>OZNAČENÍ PŘÍLOHY:</w:t>
      </w:r>
      <w:r w:rsidR="007110D9" w:rsidRPr="006D4F2A">
        <w:rPr>
          <w:rFonts w:cstheme="minorHAnsi"/>
          <w:b/>
          <w:bCs/>
          <w:sz w:val="40"/>
          <w:szCs w:val="40"/>
        </w:rPr>
        <w:tab/>
      </w:r>
      <w:bookmarkStart w:id="5" w:name="Oznaceni_prilohy"/>
      <w:r w:rsidR="006D4F2A">
        <w:rPr>
          <w:rFonts w:cstheme="minorHAnsi"/>
          <w:b/>
          <w:bCs/>
          <w:sz w:val="40"/>
          <w:szCs w:val="40"/>
        </w:rPr>
        <w:tab/>
      </w:r>
      <w:r w:rsidR="006D4F2A">
        <w:rPr>
          <w:rFonts w:cstheme="minorHAnsi"/>
          <w:b/>
          <w:bCs/>
          <w:sz w:val="40"/>
          <w:szCs w:val="40"/>
        </w:rPr>
        <w:tab/>
      </w:r>
      <w:r w:rsidR="008C6841" w:rsidRPr="006D4F2A">
        <w:rPr>
          <w:rFonts w:cstheme="minorHAnsi"/>
          <w:b/>
          <w:bCs/>
          <w:sz w:val="40"/>
          <w:szCs w:val="40"/>
        </w:rPr>
        <w:t>D1-</w:t>
      </w:r>
      <w:r w:rsidR="001473D0" w:rsidRPr="006D4F2A">
        <w:rPr>
          <w:rFonts w:cstheme="minorHAnsi"/>
          <w:b/>
          <w:bCs/>
          <w:sz w:val="40"/>
          <w:szCs w:val="40"/>
        </w:rPr>
        <w:t>0</w:t>
      </w:r>
      <w:r w:rsidR="00FC0FDB">
        <w:rPr>
          <w:rFonts w:cstheme="minorHAnsi"/>
          <w:b/>
          <w:bCs/>
          <w:sz w:val="40"/>
          <w:szCs w:val="40"/>
        </w:rPr>
        <w:t>2</w:t>
      </w:r>
      <w:r w:rsidR="008C6841" w:rsidRPr="006D4F2A">
        <w:rPr>
          <w:rFonts w:cstheme="minorHAnsi"/>
          <w:b/>
          <w:bCs/>
          <w:sz w:val="40"/>
          <w:szCs w:val="40"/>
        </w:rPr>
        <w:t>-1.01</w:t>
      </w:r>
      <w:r w:rsidR="0063619D" w:rsidRPr="006D4F2A">
        <w:rPr>
          <w:rFonts w:cstheme="minorHAnsi"/>
          <w:b/>
          <w:bCs/>
          <w:sz w:val="40"/>
          <w:szCs w:val="40"/>
        </w:rPr>
        <w:t xml:space="preserve"> </w:t>
      </w:r>
      <w:bookmarkEnd w:id="5"/>
      <w:bookmarkEnd w:id="1"/>
      <w:r w:rsidR="0094336D" w:rsidRPr="006D4F2A">
        <w:rPr>
          <w:rFonts w:cstheme="minorHAnsi"/>
        </w:rPr>
        <w:br w:type="page"/>
      </w:r>
    </w:p>
    <w:sdt>
      <w:sdtPr>
        <w:rPr>
          <w:rFonts w:asciiTheme="minorHAnsi" w:eastAsiaTheme="minorHAnsi" w:hAnsiTheme="minorHAnsi" w:cstheme="minorHAnsi"/>
          <w:color w:val="auto"/>
          <w:sz w:val="22"/>
          <w:szCs w:val="22"/>
          <w:lang w:eastAsia="en-US"/>
        </w:rPr>
        <w:id w:val="1987044666"/>
        <w:docPartObj>
          <w:docPartGallery w:val="Table of Contents"/>
          <w:docPartUnique/>
        </w:docPartObj>
      </w:sdtPr>
      <w:sdtEndPr>
        <w:rPr>
          <w:b/>
          <w:bCs/>
        </w:rPr>
      </w:sdtEndPr>
      <w:sdtContent>
        <w:p w14:paraId="31939655" w14:textId="77777777" w:rsidR="008D6C43" w:rsidRPr="006D4F2A" w:rsidRDefault="008D6C43">
          <w:pPr>
            <w:pStyle w:val="Nadpisobsahu"/>
            <w:rPr>
              <w:rFonts w:asciiTheme="minorHAnsi" w:hAnsiTheme="minorHAnsi" w:cstheme="minorHAnsi"/>
              <w:color w:val="auto"/>
              <w:sz w:val="24"/>
              <w:szCs w:val="24"/>
              <w:u w:val="single"/>
            </w:rPr>
          </w:pPr>
          <w:r w:rsidRPr="006D4F2A">
            <w:rPr>
              <w:rFonts w:asciiTheme="minorHAnsi" w:hAnsiTheme="minorHAnsi" w:cstheme="minorHAnsi"/>
              <w:color w:val="auto"/>
              <w:sz w:val="24"/>
              <w:szCs w:val="24"/>
              <w:u w:val="single"/>
            </w:rPr>
            <w:t>Obsah:</w:t>
          </w:r>
        </w:p>
        <w:p w14:paraId="2A01A346" w14:textId="5DABED8A" w:rsidR="00BB5226" w:rsidRDefault="00131CF4">
          <w:pPr>
            <w:pStyle w:val="Obsah1"/>
            <w:tabs>
              <w:tab w:val="left" w:pos="440"/>
              <w:tab w:val="right" w:leader="dot" w:pos="9913"/>
            </w:tabs>
            <w:rPr>
              <w:rFonts w:eastAsiaTheme="minorEastAsia"/>
              <w:noProof/>
              <w:kern w:val="2"/>
              <w:sz w:val="22"/>
              <w:lang w:eastAsia="cs-CZ"/>
              <w14:ligatures w14:val="standardContextual"/>
            </w:rPr>
          </w:pPr>
          <w:r w:rsidRPr="006D4F2A">
            <w:rPr>
              <w:rFonts w:cstheme="minorHAnsi"/>
            </w:rPr>
            <w:fldChar w:fldCharType="begin"/>
          </w:r>
          <w:r w:rsidRPr="006D4F2A">
            <w:rPr>
              <w:rFonts w:cstheme="minorHAnsi"/>
            </w:rPr>
            <w:instrText xml:space="preserve"> TOC \o "1-3" \h \z \u </w:instrText>
          </w:r>
          <w:r w:rsidRPr="006D4F2A">
            <w:rPr>
              <w:rFonts w:cstheme="minorHAnsi"/>
            </w:rPr>
            <w:fldChar w:fldCharType="separate"/>
          </w:r>
          <w:hyperlink w:anchor="_Toc178772834" w:history="1">
            <w:r w:rsidR="00BB5226" w:rsidRPr="00057096">
              <w:rPr>
                <w:rStyle w:val="Hypertextovodkaz"/>
                <w:rFonts w:cstheme="minorHAnsi"/>
                <w:bCs/>
                <w:noProof/>
              </w:rPr>
              <w:t>1</w:t>
            </w:r>
            <w:r w:rsidR="00BB5226">
              <w:rPr>
                <w:rFonts w:eastAsiaTheme="minorEastAsia"/>
                <w:noProof/>
                <w:kern w:val="2"/>
                <w:sz w:val="22"/>
                <w:lang w:eastAsia="cs-CZ"/>
                <w14:ligatures w14:val="standardContextual"/>
              </w:rPr>
              <w:tab/>
            </w:r>
            <w:r w:rsidR="00BB5226" w:rsidRPr="00057096">
              <w:rPr>
                <w:rStyle w:val="Hypertextovodkaz"/>
                <w:rFonts w:cstheme="minorHAnsi"/>
                <w:bCs/>
                <w:noProof/>
              </w:rPr>
              <w:t>Architektonické, výtvarné, materiálové, dispoziční a provozní řešení, bezbariérové užívání stavby</w:t>
            </w:r>
            <w:r w:rsidR="00BB5226">
              <w:rPr>
                <w:noProof/>
                <w:webHidden/>
              </w:rPr>
              <w:tab/>
            </w:r>
            <w:r w:rsidR="00BB5226">
              <w:rPr>
                <w:noProof/>
                <w:webHidden/>
              </w:rPr>
              <w:fldChar w:fldCharType="begin"/>
            </w:r>
            <w:r w:rsidR="00BB5226">
              <w:rPr>
                <w:noProof/>
                <w:webHidden/>
              </w:rPr>
              <w:instrText xml:space="preserve"> PAGEREF _Toc178772834 \h </w:instrText>
            </w:r>
            <w:r w:rsidR="00BB5226">
              <w:rPr>
                <w:noProof/>
                <w:webHidden/>
              </w:rPr>
            </w:r>
            <w:r w:rsidR="00BB5226">
              <w:rPr>
                <w:noProof/>
                <w:webHidden/>
              </w:rPr>
              <w:fldChar w:fldCharType="separate"/>
            </w:r>
            <w:r w:rsidR="00501C10">
              <w:rPr>
                <w:noProof/>
                <w:webHidden/>
              </w:rPr>
              <w:t>3</w:t>
            </w:r>
            <w:r w:rsidR="00BB5226">
              <w:rPr>
                <w:noProof/>
                <w:webHidden/>
              </w:rPr>
              <w:fldChar w:fldCharType="end"/>
            </w:r>
          </w:hyperlink>
        </w:p>
        <w:p w14:paraId="1BE170D3" w14:textId="18EE3642" w:rsidR="00BB5226" w:rsidRDefault="00BB5226">
          <w:pPr>
            <w:pStyle w:val="Obsah2"/>
            <w:rPr>
              <w:rFonts w:eastAsiaTheme="minorEastAsia"/>
              <w:noProof/>
              <w:kern w:val="2"/>
              <w:sz w:val="22"/>
              <w:lang w:eastAsia="cs-CZ"/>
              <w14:ligatures w14:val="standardContextual"/>
            </w:rPr>
          </w:pPr>
          <w:hyperlink w:anchor="_Toc178772835" w:history="1">
            <w:r w:rsidRPr="00057096">
              <w:rPr>
                <w:rStyle w:val="Hypertextovodkaz"/>
                <w:rFonts w:cstheme="minorHAnsi"/>
                <w:bCs/>
                <w:noProof/>
              </w:rPr>
              <w:t>1.1</w:t>
            </w:r>
            <w:r>
              <w:rPr>
                <w:rFonts w:eastAsiaTheme="minorEastAsia"/>
                <w:noProof/>
                <w:kern w:val="2"/>
                <w:sz w:val="22"/>
                <w:lang w:eastAsia="cs-CZ"/>
                <w14:ligatures w14:val="standardContextual"/>
              </w:rPr>
              <w:tab/>
            </w:r>
            <w:r w:rsidRPr="00057096">
              <w:rPr>
                <w:rStyle w:val="Hypertextovodkaz"/>
                <w:rFonts w:cstheme="minorHAnsi"/>
                <w:bCs/>
                <w:noProof/>
              </w:rPr>
              <w:t>Architektonické, výtvarné a materiálové řešení</w:t>
            </w:r>
            <w:r>
              <w:rPr>
                <w:noProof/>
                <w:webHidden/>
              </w:rPr>
              <w:tab/>
            </w:r>
            <w:r>
              <w:rPr>
                <w:noProof/>
                <w:webHidden/>
              </w:rPr>
              <w:fldChar w:fldCharType="begin"/>
            </w:r>
            <w:r>
              <w:rPr>
                <w:noProof/>
                <w:webHidden/>
              </w:rPr>
              <w:instrText xml:space="preserve"> PAGEREF _Toc178772835 \h </w:instrText>
            </w:r>
            <w:r>
              <w:rPr>
                <w:noProof/>
                <w:webHidden/>
              </w:rPr>
            </w:r>
            <w:r>
              <w:rPr>
                <w:noProof/>
                <w:webHidden/>
              </w:rPr>
              <w:fldChar w:fldCharType="separate"/>
            </w:r>
            <w:r w:rsidR="00501C10">
              <w:rPr>
                <w:noProof/>
                <w:webHidden/>
              </w:rPr>
              <w:t>3</w:t>
            </w:r>
            <w:r>
              <w:rPr>
                <w:noProof/>
                <w:webHidden/>
              </w:rPr>
              <w:fldChar w:fldCharType="end"/>
            </w:r>
          </w:hyperlink>
        </w:p>
        <w:p w14:paraId="32B21190" w14:textId="0A8ED331" w:rsidR="00BB5226" w:rsidRDefault="00BB5226">
          <w:pPr>
            <w:pStyle w:val="Obsah3"/>
            <w:tabs>
              <w:tab w:val="right" w:leader="dot" w:pos="9913"/>
            </w:tabs>
            <w:rPr>
              <w:rFonts w:eastAsiaTheme="minorEastAsia"/>
              <w:noProof/>
              <w:kern w:val="2"/>
              <w:sz w:val="22"/>
              <w:lang w:eastAsia="cs-CZ"/>
              <w14:ligatures w14:val="standardContextual"/>
            </w:rPr>
          </w:pPr>
          <w:hyperlink w:anchor="_Toc178772836" w:history="1">
            <w:r w:rsidRPr="00057096">
              <w:rPr>
                <w:rStyle w:val="Hypertextovodkaz"/>
                <w:noProof/>
              </w:rPr>
              <w:t>Exteriér</w:t>
            </w:r>
            <w:r>
              <w:rPr>
                <w:noProof/>
                <w:webHidden/>
              </w:rPr>
              <w:tab/>
            </w:r>
            <w:r>
              <w:rPr>
                <w:noProof/>
                <w:webHidden/>
              </w:rPr>
              <w:fldChar w:fldCharType="begin"/>
            </w:r>
            <w:r>
              <w:rPr>
                <w:noProof/>
                <w:webHidden/>
              </w:rPr>
              <w:instrText xml:space="preserve"> PAGEREF _Toc178772836 \h </w:instrText>
            </w:r>
            <w:r>
              <w:rPr>
                <w:noProof/>
                <w:webHidden/>
              </w:rPr>
            </w:r>
            <w:r>
              <w:rPr>
                <w:noProof/>
                <w:webHidden/>
              </w:rPr>
              <w:fldChar w:fldCharType="separate"/>
            </w:r>
            <w:r w:rsidR="00501C10">
              <w:rPr>
                <w:noProof/>
                <w:webHidden/>
              </w:rPr>
              <w:t>3</w:t>
            </w:r>
            <w:r>
              <w:rPr>
                <w:noProof/>
                <w:webHidden/>
              </w:rPr>
              <w:fldChar w:fldCharType="end"/>
            </w:r>
          </w:hyperlink>
        </w:p>
        <w:p w14:paraId="7458A304" w14:textId="14425B97" w:rsidR="00BB5226" w:rsidRDefault="00BB5226">
          <w:pPr>
            <w:pStyle w:val="Obsah2"/>
            <w:rPr>
              <w:rFonts w:eastAsiaTheme="minorEastAsia"/>
              <w:noProof/>
              <w:kern w:val="2"/>
              <w:sz w:val="22"/>
              <w:lang w:eastAsia="cs-CZ"/>
              <w14:ligatures w14:val="standardContextual"/>
            </w:rPr>
          </w:pPr>
          <w:hyperlink w:anchor="_Toc178772837" w:history="1">
            <w:r w:rsidRPr="00057096">
              <w:rPr>
                <w:rStyle w:val="Hypertextovodkaz"/>
                <w:rFonts w:cstheme="minorHAnsi"/>
                <w:bCs/>
                <w:noProof/>
              </w:rPr>
              <w:t>1.2</w:t>
            </w:r>
            <w:r>
              <w:rPr>
                <w:rFonts w:eastAsiaTheme="minorEastAsia"/>
                <w:noProof/>
                <w:kern w:val="2"/>
                <w:sz w:val="22"/>
                <w:lang w:eastAsia="cs-CZ"/>
                <w14:ligatures w14:val="standardContextual"/>
              </w:rPr>
              <w:tab/>
            </w:r>
            <w:r w:rsidRPr="00057096">
              <w:rPr>
                <w:rStyle w:val="Hypertextovodkaz"/>
                <w:rFonts w:cstheme="minorHAnsi"/>
                <w:bCs/>
                <w:noProof/>
              </w:rPr>
              <w:t>Dispoziční a provozní řešení</w:t>
            </w:r>
            <w:r>
              <w:rPr>
                <w:noProof/>
                <w:webHidden/>
              </w:rPr>
              <w:tab/>
            </w:r>
            <w:r>
              <w:rPr>
                <w:noProof/>
                <w:webHidden/>
              </w:rPr>
              <w:fldChar w:fldCharType="begin"/>
            </w:r>
            <w:r>
              <w:rPr>
                <w:noProof/>
                <w:webHidden/>
              </w:rPr>
              <w:instrText xml:space="preserve"> PAGEREF _Toc178772837 \h </w:instrText>
            </w:r>
            <w:r>
              <w:rPr>
                <w:noProof/>
                <w:webHidden/>
              </w:rPr>
            </w:r>
            <w:r>
              <w:rPr>
                <w:noProof/>
                <w:webHidden/>
              </w:rPr>
              <w:fldChar w:fldCharType="separate"/>
            </w:r>
            <w:r w:rsidR="00501C10">
              <w:rPr>
                <w:noProof/>
                <w:webHidden/>
              </w:rPr>
              <w:t>3</w:t>
            </w:r>
            <w:r>
              <w:rPr>
                <w:noProof/>
                <w:webHidden/>
              </w:rPr>
              <w:fldChar w:fldCharType="end"/>
            </w:r>
          </w:hyperlink>
        </w:p>
        <w:p w14:paraId="0772CB44" w14:textId="7E569511" w:rsidR="00BB5226" w:rsidRDefault="00BB5226">
          <w:pPr>
            <w:pStyle w:val="Obsah2"/>
            <w:rPr>
              <w:rFonts w:eastAsiaTheme="minorEastAsia"/>
              <w:noProof/>
              <w:kern w:val="2"/>
              <w:sz w:val="22"/>
              <w:lang w:eastAsia="cs-CZ"/>
              <w14:ligatures w14:val="standardContextual"/>
            </w:rPr>
          </w:pPr>
          <w:hyperlink w:anchor="_Toc178772838" w:history="1">
            <w:r w:rsidRPr="00057096">
              <w:rPr>
                <w:rStyle w:val="Hypertextovodkaz"/>
                <w:rFonts w:cstheme="minorHAnsi"/>
                <w:bCs/>
                <w:noProof/>
              </w:rPr>
              <w:t>1.3</w:t>
            </w:r>
            <w:r>
              <w:rPr>
                <w:rFonts w:eastAsiaTheme="minorEastAsia"/>
                <w:noProof/>
                <w:kern w:val="2"/>
                <w:sz w:val="22"/>
                <w:lang w:eastAsia="cs-CZ"/>
                <w14:ligatures w14:val="standardContextual"/>
              </w:rPr>
              <w:tab/>
            </w:r>
            <w:r w:rsidRPr="00057096">
              <w:rPr>
                <w:rStyle w:val="Hypertextovodkaz"/>
                <w:rFonts w:cstheme="minorHAnsi"/>
                <w:bCs/>
                <w:noProof/>
              </w:rPr>
              <w:t>Bezbariérové užívání stavby</w:t>
            </w:r>
            <w:r>
              <w:rPr>
                <w:noProof/>
                <w:webHidden/>
              </w:rPr>
              <w:tab/>
            </w:r>
            <w:r>
              <w:rPr>
                <w:noProof/>
                <w:webHidden/>
              </w:rPr>
              <w:fldChar w:fldCharType="begin"/>
            </w:r>
            <w:r>
              <w:rPr>
                <w:noProof/>
                <w:webHidden/>
              </w:rPr>
              <w:instrText xml:space="preserve"> PAGEREF _Toc178772838 \h </w:instrText>
            </w:r>
            <w:r>
              <w:rPr>
                <w:noProof/>
                <w:webHidden/>
              </w:rPr>
            </w:r>
            <w:r>
              <w:rPr>
                <w:noProof/>
                <w:webHidden/>
              </w:rPr>
              <w:fldChar w:fldCharType="separate"/>
            </w:r>
            <w:r w:rsidR="00501C10">
              <w:rPr>
                <w:noProof/>
                <w:webHidden/>
              </w:rPr>
              <w:t>3</w:t>
            </w:r>
            <w:r>
              <w:rPr>
                <w:noProof/>
                <w:webHidden/>
              </w:rPr>
              <w:fldChar w:fldCharType="end"/>
            </w:r>
          </w:hyperlink>
        </w:p>
        <w:p w14:paraId="59EC9817" w14:textId="06D2FC02" w:rsidR="00BB5226" w:rsidRDefault="00BB5226">
          <w:pPr>
            <w:pStyle w:val="Obsah1"/>
            <w:tabs>
              <w:tab w:val="left" w:pos="440"/>
              <w:tab w:val="right" w:leader="dot" w:pos="9913"/>
            </w:tabs>
            <w:rPr>
              <w:rFonts w:eastAsiaTheme="minorEastAsia"/>
              <w:noProof/>
              <w:kern w:val="2"/>
              <w:sz w:val="22"/>
              <w:lang w:eastAsia="cs-CZ"/>
              <w14:ligatures w14:val="standardContextual"/>
            </w:rPr>
          </w:pPr>
          <w:hyperlink w:anchor="_Toc178772839" w:history="1">
            <w:r w:rsidRPr="00057096">
              <w:rPr>
                <w:rStyle w:val="Hypertextovodkaz"/>
                <w:rFonts w:cstheme="minorHAnsi"/>
                <w:bCs/>
                <w:noProof/>
              </w:rPr>
              <w:t>2</w:t>
            </w:r>
            <w:r>
              <w:rPr>
                <w:rFonts w:eastAsiaTheme="minorEastAsia"/>
                <w:noProof/>
                <w:kern w:val="2"/>
                <w:sz w:val="22"/>
                <w:lang w:eastAsia="cs-CZ"/>
                <w14:ligatures w14:val="standardContextual"/>
              </w:rPr>
              <w:tab/>
            </w:r>
            <w:r w:rsidRPr="00057096">
              <w:rPr>
                <w:rStyle w:val="Hypertextovodkaz"/>
                <w:rFonts w:cstheme="minorHAnsi"/>
                <w:bCs/>
                <w:noProof/>
              </w:rPr>
              <w:t>Konstrukční a stavebně technické řešení a technické vlastnosti stavby</w:t>
            </w:r>
            <w:r>
              <w:rPr>
                <w:noProof/>
                <w:webHidden/>
              </w:rPr>
              <w:tab/>
            </w:r>
            <w:r>
              <w:rPr>
                <w:noProof/>
                <w:webHidden/>
              </w:rPr>
              <w:fldChar w:fldCharType="begin"/>
            </w:r>
            <w:r>
              <w:rPr>
                <w:noProof/>
                <w:webHidden/>
              </w:rPr>
              <w:instrText xml:space="preserve"> PAGEREF _Toc178772839 \h </w:instrText>
            </w:r>
            <w:r>
              <w:rPr>
                <w:noProof/>
                <w:webHidden/>
              </w:rPr>
            </w:r>
            <w:r>
              <w:rPr>
                <w:noProof/>
                <w:webHidden/>
              </w:rPr>
              <w:fldChar w:fldCharType="separate"/>
            </w:r>
            <w:r w:rsidR="00501C10">
              <w:rPr>
                <w:noProof/>
                <w:webHidden/>
              </w:rPr>
              <w:t>3</w:t>
            </w:r>
            <w:r>
              <w:rPr>
                <w:noProof/>
                <w:webHidden/>
              </w:rPr>
              <w:fldChar w:fldCharType="end"/>
            </w:r>
          </w:hyperlink>
        </w:p>
        <w:p w14:paraId="64938085" w14:textId="7F8763CF" w:rsidR="00BB5226" w:rsidRDefault="00BB5226">
          <w:pPr>
            <w:pStyle w:val="Obsah2"/>
            <w:rPr>
              <w:rFonts w:eastAsiaTheme="minorEastAsia"/>
              <w:noProof/>
              <w:kern w:val="2"/>
              <w:sz w:val="22"/>
              <w:lang w:eastAsia="cs-CZ"/>
              <w14:ligatures w14:val="standardContextual"/>
            </w:rPr>
          </w:pPr>
          <w:hyperlink w:anchor="_Toc178772840" w:history="1">
            <w:r w:rsidRPr="00057096">
              <w:rPr>
                <w:rStyle w:val="Hypertextovodkaz"/>
                <w:rFonts w:cstheme="minorHAnsi"/>
                <w:noProof/>
              </w:rPr>
              <w:t>2.1</w:t>
            </w:r>
            <w:r>
              <w:rPr>
                <w:rFonts w:eastAsiaTheme="minorEastAsia"/>
                <w:noProof/>
                <w:kern w:val="2"/>
                <w:sz w:val="22"/>
                <w:lang w:eastAsia="cs-CZ"/>
                <w14:ligatures w14:val="standardContextual"/>
              </w:rPr>
              <w:tab/>
            </w:r>
            <w:r w:rsidRPr="00057096">
              <w:rPr>
                <w:rStyle w:val="Hypertextovodkaz"/>
                <w:rFonts w:cstheme="minorHAnsi"/>
                <w:noProof/>
              </w:rPr>
              <w:t>Stávající stav, bourací práce</w:t>
            </w:r>
            <w:r>
              <w:rPr>
                <w:noProof/>
                <w:webHidden/>
              </w:rPr>
              <w:tab/>
            </w:r>
            <w:r>
              <w:rPr>
                <w:noProof/>
                <w:webHidden/>
              </w:rPr>
              <w:fldChar w:fldCharType="begin"/>
            </w:r>
            <w:r>
              <w:rPr>
                <w:noProof/>
                <w:webHidden/>
              </w:rPr>
              <w:instrText xml:space="preserve"> PAGEREF _Toc178772840 \h </w:instrText>
            </w:r>
            <w:r>
              <w:rPr>
                <w:noProof/>
                <w:webHidden/>
              </w:rPr>
            </w:r>
            <w:r>
              <w:rPr>
                <w:noProof/>
                <w:webHidden/>
              </w:rPr>
              <w:fldChar w:fldCharType="separate"/>
            </w:r>
            <w:r w:rsidR="00501C10">
              <w:rPr>
                <w:noProof/>
                <w:webHidden/>
              </w:rPr>
              <w:t>3</w:t>
            </w:r>
            <w:r>
              <w:rPr>
                <w:noProof/>
                <w:webHidden/>
              </w:rPr>
              <w:fldChar w:fldCharType="end"/>
            </w:r>
          </w:hyperlink>
        </w:p>
        <w:p w14:paraId="09B66A2D" w14:textId="7727571F" w:rsidR="00BB5226" w:rsidRDefault="00BB5226">
          <w:pPr>
            <w:pStyle w:val="Obsah2"/>
            <w:rPr>
              <w:rFonts w:eastAsiaTheme="minorEastAsia"/>
              <w:noProof/>
              <w:kern w:val="2"/>
              <w:sz w:val="22"/>
              <w:lang w:eastAsia="cs-CZ"/>
              <w14:ligatures w14:val="standardContextual"/>
            </w:rPr>
          </w:pPr>
          <w:hyperlink w:anchor="_Toc178772841" w:history="1">
            <w:r w:rsidRPr="00057096">
              <w:rPr>
                <w:rStyle w:val="Hypertextovodkaz"/>
                <w:rFonts w:cstheme="minorHAnsi"/>
                <w:noProof/>
              </w:rPr>
              <w:t>2.2</w:t>
            </w:r>
            <w:r>
              <w:rPr>
                <w:rFonts w:eastAsiaTheme="minorEastAsia"/>
                <w:noProof/>
                <w:kern w:val="2"/>
                <w:sz w:val="22"/>
                <w:lang w:eastAsia="cs-CZ"/>
                <w14:ligatures w14:val="standardContextual"/>
              </w:rPr>
              <w:tab/>
            </w:r>
            <w:r w:rsidRPr="00057096">
              <w:rPr>
                <w:rStyle w:val="Hypertextovodkaz"/>
                <w:rFonts w:cstheme="minorHAnsi"/>
                <w:noProof/>
              </w:rPr>
              <w:t>Zemní práce, základy</w:t>
            </w:r>
            <w:r>
              <w:rPr>
                <w:noProof/>
                <w:webHidden/>
              </w:rPr>
              <w:tab/>
            </w:r>
            <w:r>
              <w:rPr>
                <w:noProof/>
                <w:webHidden/>
              </w:rPr>
              <w:fldChar w:fldCharType="begin"/>
            </w:r>
            <w:r>
              <w:rPr>
                <w:noProof/>
                <w:webHidden/>
              </w:rPr>
              <w:instrText xml:space="preserve"> PAGEREF _Toc178772841 \h </w:instrText>
            </w:r>
            <w:r>
              <w:rPr>
                <w:noProof/>
                <w:webHidden/>
              </w:rPr>
            </w:r>
            <w:r>
              <w:rPr>
                <w:noProof/>
                <w:webHidden/>
              </w:rPr>
              <w:fldChar w:fldCharType="separate"/>
            </w:r>
            <w:r w:rsidR="00501C10">
              <w:rPr>
                <w:noProof/>
                <w:webHidden/>
              </w:rPr>
              <w:t>3</w:t>
            </w:r>
            <w:r>
              <w:rPr>
                <w:noProof/>
                <w:webHidden/>
              </w:rPr>
              <w:fldChar w:fldCharType="end"/>
            </w:r>
          </w:hyperlink>
        </w:p>
        <w:p w14:paraId="3613FD7D" w14:textId="110A0838" w:rsidR="00BB5226" w:rsidRDefault="00BB5226">
          <w:pPr>
            <w:pStyle w:val="Obsah2"/>
            <w:rPr>
              <w:rFonts w:eastAsiaTheme="minorEastAsia"/>
              <w:noProof/>
              <w:kern w:val="2"/>
              <w:sz w:val="22"/>
              <w:lang w:eastAsia="cs-CZ"/>
              <w14:ligatures w14:val="standardContextual"/>
            </w:rPr>
          </w:pPr>
          <w:hyperlink w:anchor="_Toc178772842" w:history="1">
            <w:r w:rsidRPr="00057096">
              <w:rPr>
                <w:rStyle w:val="Hypertextovodkaz"/>
                <w:rFonts w:cstheme="minorHAnsi"/>
                <w:noProof/>
              </w:rPr>
              <w:t>2.3</w:t>
            </w:r>
            <w:r>
              <w:rPr>
                <w:rFonts w:eastAsiaTheme="minorEastAsia"/>
                <w:noProof/>
                <w:kern w:val="2"/>
                <w:sz w:val="22"/>
                <w:lang w:eastAsia="cs-CZ"/>
                <w14:ligatures w14:val="standardContextual"/>
              </w:rPr>
              <w:tab/>
            </w:r>
            <w:r w:rsidRPr="00057096">
              <w:rPr>
                <w:rStyle w:val="Hypertextovodkaz"/>
                <w:rFonts w:cstheme="minorHAnsi"/>
                <w:noProof/>
              </w:rPr>
              <w:t>Schodiště</w:t>
            </w:r>
            <w:r>
              <w:rPr>
                <w:noProof/>
                <w:webHidden/>
              </w:rPr>
              <w:tab/>
            </w:r>
            <w:r>
              <w:rPr>
                <w:noProof/>
                <w:webHidden/>
              </w:rPr>
              <w:fldChar w:fldCharType="begin"/>
            </w:r>
            <w:r>
              <w:rPr>
                <w:noProof/>
                <w:webHidden/>
              </w:rPr>
              <w:instrText xml:space="preserve"> PAGEREF _Toc178772842 \h </w:instrText>
            </w:r>
            <w:r>
              <w:rPr>
                <w:noProof/>
                <w:webHidden/>
              </w:rPr>
            </w:r>
            <w:r>
              <w:rPr>
                <w:noProof/>
                <w:webHidden/>
              </w:rPr>
              <w:fldChar w:fldCharType="separate"/>
            </w:r>
            <w:r w:rsidR="00501C10">
              <w:rPr>
                <w:noProof/>
                <w:webHidden/>
              </w:rPr>
              <w:t>4</w:t>
            </w:r>
            <w:r>
              <w:rPr>
                <w:noProof/>
                <w:webHidden/>
              </w:rPr>
              <w:fldChar w:fldCharType="end"/>
            </w:r>
          </w:hyperlink>
        </w:p>
        <w:p w14:paraId="37F086A4" w14:textId="55DC77E1" w:rsidR="00BB5226" w:rsidRDefault="00BB5226">
          <w:pPr>
            <w:pStyle w:val="Obsah2"/>
            <w:rPr>
              <w:rFonts w:eastAsiaTheme="minorEastAsia"/>
              <w:noProof/>
              <w:kern w:val="2"/>
              <w:sz w:val="22"/>
              <w:lang w:eastAsia="cs-CZ"/>
              <w14:ligatures w14:val="standardContextual"/>
            </w:rPr>
          </w:pPr>
          <w:hyperlink w:anchor="_Toc178772843" w:history="1">
            <w:r w:rsidRPr="00057096">
              <w:rPr>
                <w:rStyle w:val="Hypertextovodkaz"/>
                <w:rFonts w:cstheme="minorHAnsi"/>
                <w:noProof/>
              </w:rPr>
              <w:t>2.4</w:t>
            </w:r>
            <w:r>
              <w:rPr>
                <w:rFonts w:eastAsiaTheme="minorEastAsia"/>
                <w:noProof/>
                <w:kern w:val="2"/>
                <w:sz w:val="22"/>
                <w:lang w:eastAsia="cs-CZ"/>
                <w14:ligatures w14:val="standardContextual"/>
              </w:rPr>
              <w:tab/>
            </w:r>
            <w:r w:rsidRPr="00057096">
              <w:rPr>
                <w:rStyle w:val="Hypertextovodkaz"/>
                <w:rFonts w:cstheme="minorHAnsi"/>
                <w:noProof/>
              </w:rPr>
              <w:t>Stříška nad vchodem</w:t>
            </w:r>
            <w:r>
              <w:rPr>
                <w:noProof/>
                <w:webHidden/>
              </w:rPr>
              <w:tab/>
            </w:r>
            <w:r>
              <w:rPr>
                <w:noProof/>
                <w:webHidden/>
              </w:rPr>
              <w:fldChar w:fldCharType="begin"/>
            </w:r>
            <w:r>
              <w:rPr>
                <w:noProof/>
                <w:webHidden/>
              </w:rPr>
              <w:instrText xml:space="preserve"> PAGEREF _Toc178772843 \h </w:instrText>
            </w:r>
            <w:r>
              <w:rPr>
                <w:noProof/>
                <w:webHidden/>
              </w:rPr>
            </w:r>
            <w:r>
              <w:rPr>
                <w:noProof/>
                <w:webHidden/>
              </w:rPr>
              <w:fldChar w:fldCharType="separate"/>
            </w:r>
            <w:r w:rsidR="00501C10">
              <w:rPr>
                <w:noProof/>
                <w:webHidden/>
              </w:rPr>
              <w:t>4</w:t>
            </w:r>
            <w:r>
              <w:rPr>
                <w:noProof/>
                <w:webHidden/>
              </w:rPr>
              <w:fldChar w:fldCharType="end"/>
            </w:r>
          </w:hyperlink>
        </w:p>
        <w:p w14:paraId="216A2071" w14:textId="5E485BC0" w:rsidR="00BB5226" w:rsidRDefault="00BB5226">
          <w:pPr>
            <w:pStyle w:val="Obsah2"/>
            <w:rPr>
              <w:rFonts w:eastAsiaTheme="minorEastAsia"/>
              <w:noProof/>
              <w:kern w:val="2"/>
              <w:sz w:val="22"/>
              <w:lang w:eastAsia="cs-CZ"/>
              <w14:ligatures w14:val="standardContextual"/>
            </w:rPr>
          </w:pPr>
          <w:hyperlink w:anchor="_Toc178772844" w:history="1">
            <w:r w:rsidRPr="00057096">
              <w:rPr>
                <w:rStyle w:val="Hypertextovodkaz"/>
                <w:rFonts w:cstheme="minorHAnsi"/>
                <w:noProof/>
              </w:rPr>
              <w:t>2.5</w:t>
            </w:r>
            <w:r>
              <w:rPr>
                <w:rFonts w:eastAsiaTheme="minorEastAsia"/>
                <w:noProof/>
                <w:kern w:val="2"/>
                <w:sz w:val="22"/>
                <w:lang w:eastAsia="cs-CZ"/>
                <w14:ligatures w14:val="standardContextual"/>
              </w:rPr>
              <w:tab/>
            </w:r>
            <w:r w:rsidRPr="00057096">
              <w:rPr>
                <w:rStyle w:val="Hypertextovodkaz"/>
                <w:rFonts w:cstheme="minorHAnsi"/>
                <w:noProof/>
              </w:rPr>
              <w:t>Dokončovací práce</w:t>
            </w:r>
            <w:r>
              <w:rPr>
                <w:noProof/>
                <w:webHidden/>
              </w:rPr>
              <w:tab/>
            </w:r>
            <w:r>
              <w:rPr>
                <w:noProof/>
                <w:webHidden/>
              </w:rPr>
              <w:fldChar w:fldCharType="begin"/>
            </w:r>
            <w:r>
              <w:rPr>
                <w:noProof/>
                <w:webHidden/>
              </w:rPr>
              <w:instrText xml:space="preserve"> PAGEREF _Toc178772844 \h </w:instrText>
            </w:r>
            <w:r>
              <w:rPr>
                <w:noProof/>
                <w:webHidden/>
              </w:rPr>
            </w:r>
            <w:r>
              <w:rPr>
                <w:noProof/>
                <w:webHidden/>
              </w:rPr>
              <w:fldChar w:fldCharType="separate"/>
            </w:r>
            <w:r w:rsidR="00501C10">
              <w:rPr>
                <w:noProof/>
                <w:webHidden/>
              </w:rPr>
              <w:t>4</w:t>
            </w:r>
            <w:r>
              <w:rPr>
                <w:noProof/>
                <w:webHidden/>
              </w:rPr>
              <w:fldChar w:fldCharType="end"/>
            </w:r>
          </w:hyperlink>
        </w:p>
        <w:p w14:paraId="7F6B40E0" w14:textId="01B49C2C" w:rsidR="00BB5226" w:rsidRDefault="00BB5226">
          <w:pPr>
            <w:pStyle w:val="Obsah1"/>
            <w:tabs>
              <w:tab w:val="left" w:pos="440"/>
              <w:tab w:val="right" w:leader="dot" w:pos="9913"/>
            </w:tabs>
            <w:rPr>
              <w:rFonts w:eastAsiaTheme="minorEastAsia"/>
              <w:noProof/>
              <w:kern w:val="2"/>
              <w:sz w:val="22"/>
              <w:lang w:eastAsia="cs-CZ"/>
              <w14:ligatures w14:val="standardContextual"/>
            </w:rPr>
          </w:pPr>
          <w:hyperlink w:anchor="_Toc178772845" w:history="1">
            <w:r w:rsidRPr="00057096">
              <w:rPr>
                <w:rStyle w:val="Hypertextovodkaz"/>
                <w:rFonts w:cstheme="minorHAnsi"/>
                <w:bCs/>
                <w:noProof/>
              </w:rPr>
              <w:t>3</w:t>
            </w:r>
            <w:r>
              <w:rPr>
                <w:rFonts w:eastAsiaTheme="minorEastAsia"/>
                <w:noProof/>
                <w:kern w:val="2"/>
                <w:sz w:val="22"/>
                <w:lang w:eastAsia="cs-CZ"/>
                <w14:ligatures w14:val="standardContextual"/>
              </w:rPr>
              <w:tab/>
            </w:r>
            <w:r w:rsidRPr="00057096">
              <w:rPr>
                <w:rStyle w:val="Hypertextovodkaz"/>
                <w:rFonts w:cstheme="minorHAnsi"/>
                <w:bCs/>
                <w:noProof/>
              </w:rPr>
              <w:t>Stavební fyzika – tepelná technika, osvětlení, oslunění, akustika / hluk, vibrace – popis řešení, výpis použitých norem</w:t>
            </w:r>
            <w:r>
              <w:rPr>
                <w:noProof/>
                <w:webHidden/>
              </w:rPr>
              <w:tab/>
            </w:r>
            <w:r>
              <w:rPr>
                <w:noProof/>
                <w:webHidden/>
              </w:rPr>
              <w:fldChar w:fldCharType="begin"/>
            </w:r>
            <w:r>
              <w:rPr>
                <w:noProof/>
                <w:webHidden/>
              </w:rPr>
              <w:instrText xml:space="preserve"> PAGEREF _Toc178772845 \h </w:instrText>
            </w:r>
            <w:r>
              <w:rPr>
                <w:noProof/>
                <w:webHidden/>
              </w:rPr>
            </w:r>
            <w:r>
              <w:rPr>
                <w:noProof/>
                <w:webHidden/>
              </w:rPr>
              <w:fldChar w:fldCharType="separate"/>
            </w:r>
            <w:r w:rsidR="00501C10">
              <w:rPr>
                <w:noProof/>
                <w:webHidden/>
              </w:rPr>
              <w:t>5</w:t>
            </w:r>
            <w:r>
              <w:rPr>
                <w:noProof/>
                <w:webHidden/>
              </w:rPr>
              <w:fldChar w:fldCharType="end"/>
            </w:r>
          </w:hyperlink>
        </w:p>
        <w:p w14:paraId="50A4C98F" w14:textId="610F1219" w:rsidR="00BB5226" w:rsidRDefault="00BB5226">
          <w:pPr>
            <w:pStyle w:val="Obsah2"/>
            <w:rPr>
              <w:rFonts w:eastAsiaTheme="minorEastAsia"/>
              <w:noProof/>
              <w:kern w:val="2"/>
              <w:sz w:val="22"/>
              <w:lang w:eastAsia="cs-CZ"/>
              <w14:ligatures w14:val="standardContextual"/>
            </w:rPr>
          </w:pPr>
          <w:hyperlink w:anchor="_Toc178772846" w:history="1">
            <w:r w:rsidRPr="00057096">
              <w:rPr>
                <w:rStyle w:val="Hypertextovodkaz"/>
                <w:rFonts w:cstheme="minorHAnsi"/>
                <w:noProof/>
              </w:rPr>
              <w:t>3.1</w:t>
            </w:r>
            <w:r>
              <w:rPr>
                <w:rFonts w:eastAsiaTheme="minorEastAsia"/>
                <w:noProof/>
                <w:kern w:val="2"/>
                <w:sz w:val="22"/>
                <w:lang w:eastAsia="cs-CZ"/>
                <w14:ligatures w14:val="standardContextual"/>
              </w:rPr>
              <w:tab/>
            </w:r>
            <w:r w:rsidRPr="00057096">
              <w:rPr>
                <w:rStyle w:val="Hypertextovodkaz"/>
                <w:rFonts w:cstheme="minorHAnsi"/>
                <w:noProof/>
              </w:rPr>
              <w:t>Tepelně technické vlastnosti stavebních konstrukcí a výplní otvorů</w:t>
            </w:r>
            <w:r>
              <w:rPr>
                <w:noProof/>
                <w:webHidden/>
              </w:rPr>
              <w:tab/>
            </w:r>
            <w:r>
              <w:rPr>
                <w:noProof/>
                <w:webHidden/>
              </w:rPr>
              <w:fldChar w:fldCharType="begin"/>
            </w:r>
            <w:r>
              <w:rPr>
                <w:noProof/>
                <w:webHidden/>
              </w:rPr>
              <w:instrText xml:space="preserve"> PAGEREF _Toc178772846 \h </w:instrText>
            </w:r>
            <w:r>
              <w:rPr>
                <w:noProof/>
                <w:webHidden/>
              </w:rPr>
            </w:r>
            <w:r>
              <w:rPr>
                <w:noProof/>
                <w:webHidden/>
              </w:rPr>
              <w:fldChar w:fldCharType="separate"/>
            </w:r>
            <w:r w:rsidR="00501C10">
              <w:rPr>
                <w:noProof/>
                <w:webHidden/>
              </w:rPr>
              <w:t>5</w:t>
            </w:r>
            <w:r>
              <w:rPr>
                <w:noProof/>
                <w:webHidden/>
              </w:rPr>
              <w:fldChar w:fldCharType="end"/>
            </w:r>
          </w:hyperlink>
        </w:p>
        <w:p w14:paraId="5CD55A46" w14:textId="2E303BFE" w:rsidR="00BB5226" w:rsidRDefault="00BB5226">
          <w:pPr>
            <w:pStyle w:val="Obsah2"/>
            <w:rPr>
              <w:rFonts w:eastAsiaTheme="minorEastAsia"/>
              <w:noProof/>
              <w:kern w:val="2"/>
              <w:sz w:val="22"/>
              <w:lang w:eastAsia="cs-CZ"/>
              <w14:ligatures w14:val="standardContextual"/>
            </w:rPr>
          </w:pPr>
          <w:hyperlink w:anchor="_Toc178772847" w:history="1">
            <w:r w:rsidRPr="00057096">
              <w:rPr>
                <w:rStyle w:val="Hypertextovodkaz"/>
                <w:rFonts w:cstheme="minorHAnsi"/>
                <w:bCs/>
                <w:noProof/>
              </w:rPr>
              <w:t>3.2</w:t>
            </w:r>
            <w:r>
              <w:rPr>
                <w:rFonts w:eastAsiaTheme="minorEastAsia"/>
                <w:noProof/>
                <w:kern w:val="2"/>
                <w:sz w:val="22"/>
                <w:lang w:eastAsia="cs-CZ"/>
                <w14:ligatures w14:val="standardContextual"/>
              </w:rPr>
              <w:tab/>
            </w:r>
            <w:r w:rsidRPr="00057096">
              <w:rPr>
                <w:rStyle w:val="Hypertextovodkaz"/>
                <w:rFonts w:cstheme="minorHAnsi"/>
                <w:bCs/>
                <w:noProof/>
              </w:rPr>
              <w:t>Osvětlení a proslunění</w:t>
            </w:r>
            <w:r>
              <w:rPr>
                <w:noProof/>
                <w:webHidden/>
              </w:rPr>
              <w:tab/>
            </w:r>
            <w:r>
              <w:rPr>
                <w:noProof/>
                <w:webHidden/>
              </w:rPr>
              <w:fldChar w:fldCharType="begin"/>
            </w:r>
            <w:r>
              <w:rPr>
                <w:noProof/>
                <w:webHidden/>
              </w:rPr>
              <w:instrText xml:space="preserve"> PAGEREF _Toc178772847 \h </w:instrText>
            </w:r>
            <w:r>
              <w:rPr>
                <w:noProof/>
                <w:webHidden/>
              </w:rPr>
            </w:r>
            <w:r>
              <w:rPr>
                <w:noProof/>
                <w:webHidden/>
              </w:rPr>
              <w:fldChar w:fldCharType="separate"/>
            </w:r>
            <w:r w:rsidR="00501C10">
              <w:rPr>
                <w:noProof/>
                <w:webHidden/>
              </w:rPr>
              <w:t>5</w:t>
            </w:r>
            <w:r>
              <w:rPr>
                <w:noProof/>
                <w:webHidden/>
              </w:rPr>
              <w:fldChar w:fldCharType="end"/>
            </w:r>
          </w:hyperlink>
        </w:p>
        <w:p w14:paraId="7FF51BC6" w14:textId="6F2405EE" w:rsidR="00BB5226" w:rsidRDefault="00BB5226">
          <w:pPr>
            <w:pStyle w:val="Obsah2"/>
            <w:rPr>
              <w:rFonts w:eastAsiaTheme="minorEastAsia"/>
              <w:noProof/>
              <w:kern w:val="2"/>
              <w:sz w:val="22"/>
              <w:lang w:eastAsia="cs-CZ"/>
              <w14:ligatures w14:val="standardContextual"/>
            </w:rPr>
          </w:pPr>
          <w:hyperlink w:anchor="_Toc178772848" w:history="1">
            <w:r w:rsidRPr="00057096">
              <w:rPr>
                <w:rStyle w:val="Hypertextovodkaz"/>
                <w:rFonts w:cstheme="minorHAnsi"/>
                <w:bCs/>
                <w:noProof/>
              </w:rPr>
              <w:t>3.3</w:t>
            </w:r>
            <w:r>
              <w:rPr>
                <w:rFonts w:eastAsiaTheme="minorEastAsia"/>
                <w:noProof/>
                <w:kern w:val="2"/>
                <w:sz w:val="22"/>
                <w:lang w:eastAsia="cs-CZ"/>
                <w14:ligatures w14:val="standardContextual"/>
              </w:rPr>
              <w:tab/>
            </w:r>
            <w:r w:rsidRPr="00057096">
              <w:rPr>
                <w:rStyle w:val="Hypertextovodkaz"/>
                <w:rFonts w:cstheme="minorHAnsi"/>
                <w:bCs/>
                <w:noProof/>
              </w:rPr>
              <w:t>Akustika stavby a ochrana proti hluku</w:t>
            </w:r>
            <w:r>
              <w:rPr>
                <w:noProof/>
                <w:webHidden/>
              </w:rPr>
              <w:tab/>
            </w:r>
            <w:r>
              <w:rPr>
                <w:noProof/>
                <w:webHidden/>
              </w:rPr>
              <w:fldChar w:fldCharType="begin"/>
            </w:r>
            <w:r>
              <w:rPr>
                <w:noProof/>
                <w:webHidden/>
              </w:rPr>
              <w:instrText xml:space="preserve"> PAGEREF _Toc178772848 \h </w:instrText>
            </w:r>
            <w:r>
              <w:rPr>
                <w:noProof/>
                <w:webHidden/>
              </w:rPr>
            </w:r>
            <w:r>
              <w:rPr>
                <w:noProof/>
                <w:webHidden/>
              </w:rPr>
              <w:fldChar w:fldCharType="separate"/>
            </w:r>
            <w:r w:rsidR="00501C10">
              <w:rPr>
                <w:noProof/>
                <w:webHidden/>
              </w:rPr>
              <w:t>5</w:t>
            </w:r>
            <w:r>
              <w:rPr>
                <w:noProof/>
                <w:webHidden/>
              </w:rPr>
              <w:fldChar w:fldCharType="end"/>
            </w:r>
          </w:hyperlink>
        </w:p>
        <w:p w14:paraId="79376DCB" w14:textId="489656B3" w:rsidR="00BB5226" w:rsidRDefault="00BB5226">
          <w:pPr>
            <w:pStyle w:val="Obsah2"/>
            <w:rPr>
              <w:rFonts w:eastAsiaTheme="minorEastAsia"/>
              <w:noProof/>
              <w:kern w:val="2"/>
              <w:sz w:val="22"/>
              <w:lang w:eastAsia="cs-CZ"/>
              <w14:ligatures w14:val="standardContextual"/>
            </w:rPr>
          </w:pPr>
          <w:hyperlink w:anchor="_Toc178772849" w:history="1">
            <w:r w:rsidRPr="00057096">
              <w:rPr>
                <w:rStyle w:val="Hypertextovodkaz"/>
                <w:rFonts w:cstheme="minorHAnsi"/>
                <w:noProof/>
              </w:rPr>
              <w:t>3.4</w:t>
            </w:r>
            <w:r>
              <w:rPr>
                <w:rFonts w:eastAsiaTheme="minorEastAsia"/>
                <w:noProof/>
                <w:kern w:val="2"/>
                <w:sz w:val="22"/>
                <w:lang w:eastAsia="cs-CZ"/>
                <w14:ligatures w14:val="standardContextual"/>
              </w:rPr>
              <w:tab/>
            </w:r>
            <w:r w:rsidRPr="00057096">
              <w:rPr>
                <w:rStyle w:val="Hypertextovodkaz"/>
                <w:rFonts w:cstheme="minorHAnsi"/>
                <w:noProof/>
              </w:rPr>
              <w:t>Vibrace a seismicita, vliv působení a popis řešení</w:t>
            </w:r>
            <w:r>
              <w:rPr>
                <w:noProof/>
                <w:webHidden/>
              </w:rPr>
              <w:tab/>
            </w:r>
            <w:r>
              <w:rPr>
                <w:noProof/>
                <w:webHidden/>
              </w:rPr>
              <w:fldChar w:fldCharType="begin"/>
            </w:r>
            <w:r>
              <w:rPr>
                <w:noProof/>
                <w:webHidden/>
              </w:rPr>
              <w:instrText xml:space="preserve"> PAGEREF _Toc178772849 \h </w:instrText>
            </w:r>
            <w:r>
              <w:rPr>
                <w:noProof/>
                <w:webHidden/>
              </w:rPr>
            </w:r>
            <w:r>
              <w:rPr>
                <w:noProof/>
                <w:webHidden/>
              </w:rPr>
              <w:fldChar w:fldCharType="separate"/>
            </w:r>
            <w:r w:rsidR="00501C10">
              <w:rPr>
                <w:noProof/>
                <w:webHidden/>
              </w:rPr>
              <w:t>5</w:t>
            </w:r>
            <w:r>
              <w:rPr>
                <w:noProof/>
                <w:webHidden/>
              </w:rPr>
              <w:fldChar w:fldCharType="end"/>
            </w:r>
          </w:hyperlink>
        </w:p>
        <w:p w14:paraId="1C204BD5" w14:textId="5E7BF01E" w:rsidR="008D6C43" w:rsidRPr="006D4F2A" w:rsidRDefault="00131CF4">
          <w:pPr>
            <w:rPr>
              <w:rFonts w:cstheme="minorHAnsi"/>
            </w:rPr>
          </w:pPr>
          <w:r w:rsidRPr="006D4F2A">
            <w:rPr>
              <w:rFonts w:cstheme="minorHAnsi"/>
              <w:sz w:val="18"/>
            </w:rPr>
            <w:fldChar w:fldCharType="end"/>
          </w:r>
        </w:p>
      </w:sdtContent>
    </w:sdt>
    <w:p w14:paraId="1E09E713" w14:textId="798126BE" w:rsidR="008D6C43" w:rsidRPr="006D4F2A" w:rsidRDefault="008D6C43">
      <w:pPr>
        <w:spacing w:line="259" w:lineRule="auto"/>
        <w:rPr>
          <w:rFonts w:eastAsiaTheme="majorEastAsia" w:cstheme="minorHAnsi"/>
          <w:b/>
          <w:bCs/>
          <w:sz w:val="32"/>
          <w:szCs w:val="32"/>
          <w:u w:val="single"/>
        </w:rPr>
      </w:pPr>
      <w:r w:rsidRPr="006D4F2A">
        <w:rPr>
          <w:rFonts w:cstheme="minorHAnsi"/>
          <w:bCs/>
        </w:rPr>
        <w:br w:type="page"/>
      </w:r>
    </w:p>
    <w:p w14:paraId="7CF27C52" w14:textId="77777777" w:rsidR="007412E0" w:rsidRPr="006D4F2A" w:rsidRDefault="007446F9" w:rsidP="007446F9">
      <w:pPr>
        <w:pStyle w:val="Nadpis1"/>
        <w:rPr>
          <w:rFonts w:asciiTheme="minorHAnsi" w:hAnsiTheme="minorHAnsi" w:cstheme="minorHAnsi"/>
          <w:bCs/>
        </w:rPr>
      </w:pPr>
      <w:bookmarkStart w:id="6" w:name="_Toc178772834"/>
      <w:r w:rsidRPr="006D4F2A">
        <w:rPr>
          <w:rFonts w:asciiTheme="minorHAnsi" w:hAnsiTheme="minorHAnsi" w:cstheme="minorHAnsi"/>
          <w:bCs/>
        </w:rPr>
        <w:lastRenderedPageBreak/>
        <w:t>Architektonické, výtvarné, materiálové, dispoziční a provozní řešení, bezbariérové užívání stavby</w:t>
      </w:r>
      <w:bookmarkEnd w:id="6"/>
    </w:p>
    <w:p w14:paraId="7D984D5F" w14:textId="77777777" w:rsidR="007446F9" w:rsidRPr="006D4F2A" w:rsidRDefault="007446F9" w:rsidP="007446F9">
      <w:pPr>
        <w:pStyle w:val="Nadpis2"/>
        <w:rPr>
          <w:rFonts w:asciiTheme="minorHAnsi" w:hAnsiTheme="minorHAnsi" w:cstheme="minorHAnsi"/>
          <w:bCs/>
        </w:rPr>
      </w:pPr>
      <w:bookmarkStart w:id="7" w:name="_Toc178772835"/>
      <w:r w:rsidRPr="006D4F2A">
        <w:rPr>
          <w:rFonts w:asciiTheme="minorHAnsi" w:hAnsiTheme="minorHAnsi" w:cstheme="minorHAnsi"/>
          <w:bCs/>
        </w:rPr>
        <w:t>Architektonické, výtvarné a materiálové řešení</w:t>
      </w:r>
      <w:bookmarkEnd w:id="7"/>
    </w:p>
    <w:p w14:paraId="5EEFD028" w14:textId="222B1789" w:rsidR="00156FFF" w:rsidRPr="00156FFF" w:rsidRDefault="00156FFF" w:rsidP="00D86A1E">
      <w:pPr>
        <w:pStyle w:val="Nadpis3"/>
      </w:pPr>
      <w:bookmarkStart w:id="8" w:name="_Toc144802502"/>
      <w:bookmarkStart w:id="9" w:name="_Toc178772836"/>
      <w:r w:rsidRPr="00156FFF">
        <w:t>Exteriér</w:t>
      </w:r>
      <w:bookmarkEnd w:id="8"/>
      <w:bookmarkEnd w:id="9"/>
    </w:p>
    <w:p w14:paraId="61492786" w14:textId="77777777" w:rsidR="00FC0FDB" w:rsidRDefault="00FC0FDB" w:rsidP="00FC0FDB">
      <w:r w:rsidRPr="00156FFF">
        <w:t>Vzhledem k novému využití objektu a</w:t>
      </w:r>
      <w:r>
        <w:t> </w:t>
      </w:r>
      <w:r w:rsidRPr="00156FFF">
        <w:t>předpokládanému provoznímu zatížení přístupu do objektu, kde je počítáno s významným nárůstem oproti stávajícímu stavu, je</w:t>
      </w:r>
      <w:r>
        <w:t xml:space="preserve"> ocelové schodiště s podestou podél uliční fasády nahrazeno</w:t>
      </w:r>
      <w:r w:rsidRPr="00156FFF">
        <w:t xml:space="preserve"> </w:t>
      </w:r>
      <w:r>
        <w:t xml:space="preserve">novým </w:t>
      </w:r>
      <w:r w:rsidRPr="00156FFF">
        <w:t>vstupní</w:t>
      </w:r>
      <w:r>
        <w:t>m</w:t>
      </w:r>
      <w:r w:rsidRPr="00156FFF">
        <w:t xml:space="preserve"> schodiště</w:t>
      </w:r>
      <w:r>
        <w:t>m</w:t>
      </w:r>
      <w:r w:rsidRPr="00156FFF">
        <w:t xml:space="preserve"> před dvojicí prosklených stěn v jihozápadním průčelí.</w:t>
      </w:r>
      <w:r>
        <w:t xml:space="preserve"> Schodiště je navrženo jako monolitické, složené ze 3 desek – schodišťové rameno, horní podesta a zadní podpůrná stěna (u stěny objektu). Prostor pod schodiště je z boků částečně otevřený (z provozních důvodů ho lze dodatečně znepřístupnit).</w:t>
      </w:r>
    </w:p>
    <w:p w14:paraId="4E7E279B" w14:textId="77777777" w:rsidR="00FC0FDB" w:rsidRPr="00156FFF" w:rsidRDefault="00FC0FDB" w:rsidP="00FC0FDB">
      <w:r>
        <w:t>Půdorys schodiště je lichoběžníkového tvaru, kdy se schodiště od přístupové komunikace rozšiřuje směrem k podestě u objektu. Nové schodiště bude se stávajícím chodníkem západně od objektu propojeno novou zpevněnou plochou – z rozebíratelné zámkové dlažby.</w:t>
      </w:r>
    </w:p>
    <w:p w14:paraId="58C23CAC" w14:textId="77777777" w:rsidR="00FC0FDB" w:rsidRDefault="00FC0FDB" w:rsidP="00FC0FDB">
      <w:r w:rsidRPr="00156FFF">
        <w:t xml:space="preserve">Z hlediska materiálového </w:t>
      </w:r>
      <w:r>
        <w:t>řešení je schodiště navrženo jako železobetonový monolit v přírodní šedé barvě s obkladem pochozích ploch z tryskané žuly, zábradlí je ocelové s výplní z drátěného pletiva/sítě.</w:t>
      </w:r>
    </w:p>
    <w:p w14:paraId="14A669E2" w14:textId="2E9E8ABF" w:rsidR="00816E44" w:rsidRPr="006D4F2A" w:rsidRDefault="00FC0FDB" w:rsidP="00FC0FDB">
      <w:pPr>
        <w:pStyle w:val="Bezmezer"/>
        <w:rPr>
          <w:rFonts w:cstheme="minorHAnsi"/>
        </w:rPr>
      </w:pPr>
      <w:r>
        <w:t xml:space="preserve">Schodiště je kryto stříškou, opláštěnou hliníkovými panely ve stříbrné barvě, na její čelní stěně je umístěné logo z jednotlivých písmen </w:t>
      </w:r>
      <w:r w:rsidRPr="00B75B11">
        <w:t>„VZDĚLÁVACÍ A VÝCVIKOVÉ STŘEDISKO ZZS PAK“</w:t>
      </w:r>
      <w:r>
        <w:t>, ve fontu MYRIAD PRO SEMIBOLD CONDENSED. Stříška je vynášena ocelovými sloupy ze schodiště, tyto sloupy budou zakryty lehkou konstrukcí – ta bude z boků chránit prostor podesty, opláštění bude z hliníkových panelů. Opláštění stříšky ze spodní strany bude řešeno stejnými panely jako zbytek stříšky, mezi panely bude umístěno LED osvětlení prostoru – orientováno rovnoběžně s objektem, tomu je nutno přizpůsobit orientaci panelů</w:t>
      </w:r>
    </w:p>
    <w:p w14:paraId="7ECD05F3" w14:textId="77777777" w:rsidR="00D03484" w:rsidRPr="006D4F2A" w:rsidRDefault="007446F9" w:rsidP="004B3C92">
      <w:pPr>
        <w:pStyle w:val="Nadpis2"/>
        <w:rPr>
          <w:rFonts w:asciiTheme="minorHAnsi" w:hAnsiTheme="minorHAnsi" w:cstheme="minorHAnsi"/>
          <w:bCs/>
        </w:rPr>
      </w:pPr>
      <w:bookmarkStart w:id="10" w:name="_Toc178772837"/>
      <w:r w:rsidRPr="006D4F2A">
        <w:rPr>
          <w:rFonts w:asciiTheme="minorHAnsi" w:hAnsiTheme="minorHAnsi" w:cstheme="minorHAnsi"/>
          <w:bCs/>
        </w:rPr>
        <w:t>Dispoziční a provozní řešení</w:t>
      </w:r>
      <w:bookmarkEnd w:id="10"/>
    </w:p>
    <w:p w14:paraId="1A6A321E" w14:textId="557E35F5" w:rsidR="003F483A" w:rsidRPr="006D4F2A" w:rsidRDefault="00FC0FDB" w:rsidP="00702097">
      <w:pPr>
        <w:pStyle w:val="Bezmezer"/>
        <w:rPr>
          <w:rFonts w:cstheme="minorHAnsi"/>
        </w:rPr>
      </w:pPr>
      <w:r>
        <w:t>Nové schodiště bude sloužit jako hlavní vstup do nového výcvikového a školícího střediska, především pro návštěvníky/účastníky školení. Pro lektory se předpokládá přístup jinými vstupy</w:t>
      </w:r>
      <w:r w:rsidRPr="00537097">
        <w:t>.</w:t>
      </w:r>
      <w:r>
        <w:t xml:space="preserve"> Součástí schodišťového ramene jsou (v jeho rozšířené části) vyvýšené plochy sloužící jako sezení pro odpočinek (vzniklé vždy propojením tří stupňů)</w:t>
      </w:r>
    </w:p>
    <w:p w14:paraId="77115FAB" w14:textId="77777777" w:rsidR="00D03484" w:rsidRPr="006D4F2A" w:rsidRDefault="007446F9" w:rsidP="004B3C92">
      <w:pPr>
        <w:pStyle w:val="Nadpis2"/>
        <w:rPr>
          <w:rFonts w:asciiTheme="minorHAnsi" w:hAnsiTheme="minorHAnsi" w:cstheme="minorHAnsi"/>
          <w:bCs/>
        </w:rPr>
      </w:pPr>
      <w:bookmarkStart w:id="11" w:name="_Toc178772838"/>
      <w:r w:rsidRPr="006D4F2A">
        <w:rPr>
          <w:rFonts w:asciiTheme="minorHAnsi" w:hAnsiTheme="minorHAnsi" w:cstheme="minorHAnsi"/>
          <w:bCs/>
        </w:rPr>
        <w:t>Bezbariérové užívání stavby</w:t>
      </w:r>
      <w:bookmarkEnd w:id="11"/>
    </w:p>
    <w:p w14:paraId="70901ADB" w14:textId="77E753EA" w:rsidR="003F483A" w:rsidRPr="00702097" w:rsidRDefault="00FC0FDB" w:rsidP="00FC0FDB">
      <w:r>
        <w:t>Řešená</w:t>
      </w:r>
      <w:r w:rsidRPr="006D4F2A">
        <w:t xml:space="preserve"> stavb</w:t>
      </w:r>
      <w:r>
        <w:t>a</w:t>
      </w:r>
      <w:r w:rsidRPr="006D4F2A">
        <w:t xml:space="preserve"> nemá požadavky na bezbariérové užívání dle vyhlášky 398/2009 Sb.</w:t>
      </w:r>
      <w:r>
        <w:t xml:space="preserve"> V případě potřeby lze zajistit bezbariérový přístup jiným vstupem do objektu.</w:t>
      </w:r>
    </w:p>
    <w:p w14:paraId="63632796" w14:textId="77777777" w:rsidR="00D03484" w:rsidRPr="006D4F2A" w:rsidRDefault="007446F9" w:rsidP="007446F9">
      <w:pPr>
        <w:pStyle w:val="Nadpis1"/>
        <w:rPr>
          <w:rFonts w:asciiTheme="minorHAnsi" w:hAnsiTheme="minorHAnsi" w:cstheme="minorHAnsi"/>
          <w:bCs/>
        </w:rPr>
      </w:pPr>
      <w:bookmarkStart w:id="12" w:name="_Toc178772839"/>
      <w:r w:rsidRPr="006D4F2A">
        <w:rPr>
          <w:rFonts w:asciiTheme="minorHAnsi" w:hAnsiTheme="minorHAnsi" w:cstheme="minorHAnsi"/>
          <w:bCs/>
        </w:rPr>
        <w:t>Konstrukční a stavebně technické řešení a technické vlastnosti stavby</w:t>
      </w:r>
      <w:bookmarkEnd w:id="12"/>
    </w:p>
    <w:p w14:paraId="6DF29236" w14:textId="6A7F84B7" w:rsidR="00A22755" w:rsidRPr="006D4F2A" w:rsidRDefault="00F3290D" w:rsidP="00A22755">
      <w:pPr>
        <w:pStyle w:val="Nadpis2"/>
        <w:rPr>
          <w:rFonts w:asciiTheme="minorHAnsi" w:hAnsiTheme="minorHAnsi" w:cstheme="minorHAnsi"/>
        </w:rPr>
      </w:pPr>
      <w:bookmarkStart w:id="13" w:name="_Toc178772840"/>
      <w:r>
        <w:rPr>
          <w:rFonts w:asciiTheme="minorHAnsi" w:hAnsiTheme="minorHAnsi" w:cstheme="minorHAnsi"/>
        </w:rPr>
        <w:t>Stávající stav</w:t>
      </w:r>
      <w:r w:rsidR="007D602A">
        <w:rPr>
          <w:rFonts w:asciiTheme="minorHAnsi" w:hAnsiTheme="minorHAnsi" w:cstheme="minorHAnsi"/>
        </w:rPr>
        <w:t>, bourací práce</w:t>
      </w:r>
      <w:bookmarkEnd w:id="13"/>
    </w:p>
    <w:p w14:paraId="124FB298" w14:textId="39136089" w:rsidR="007D602A" w:rsidRDefault="007D602A" w:rsidP="007D602A">
      <w:r>
        <w:t>Současné schodiště je ocelovou konstrukcí z válcovaných profilů (sloupky a vodorovné profily) s pochozí vrstvou ze slzičkového plechu a s ocelovým zábradlím. Schodiště je samonosné (staticky nezávislé na objektu), sestává ze schodišťového ramene a podesty podél JZ fasády. Do terénu je ko</w:t>
      </w:r>
      <w:r w:rsidRPr="009A7A14">
        <w:t>tven</w:t>
      </w:r>
      <w:r>
        <w:t>o do betonových patek. Schodiště bude kompletně odstraněno.</w:t>
      </w:r>
    </w:p>
    <w:p w14:paraId="2570D57F" w14:textId="28623D91" w:rsidR="007D602A" w:rsidRDefault="007D602A" w:rsidP="007D602A">
      <w:r>
        <w:t>Na fasádě bude vyříznut podle potřeby tepelný izolant (EPS) v místě, kde bude nové schodiště a stříška.</w:t>
      </w:r>
    </w:p>
    <w:p w14:paraId="54B70673" w14:textId="3DB59226" w:rsidR="007D602A" w:rsidRDefault="007D602A" w:rsidP="007D602A">
      <w:r>
        <w:t xml:space="preserve">V rámci stavebního objektu „D1-01 Výcvikové středisko“ bylo předepsáno dočasné zazdění okna místnosti 1.04 (kancelář) z pórobetonu nebo SDK. Důvodem byl požadavek požární bezpečnosti (přesah požárně nebezpečného prostoru na únikovou cestu). Toto zazdění bude nyní odstraněno – přesah PNP již nebude s únikovou cestou kolidovat. </w:t>
      </w:r>
    </w:p>
    <w:p w14:paraId="648A4ADC" w14:textId="0CBCE796" w:rsidR="00A22755" w:rsidRPr="006D4F2A" w:rsidRDefault="007D602A" w:rsidP="00A22755">
      <w:pPr>
        <w:pStyle w:val="Nadpis2"/>
        <w:rPr>
          <w:rFonts w:asciiTheme="minorHAnsi" w:hAnsiTheme="minorHAnsi" w:cstheme="minorHAnsi"/>
        </w:rPr>
      </w:pPr>
      <w:bookmarkStart w:id="14" w:name="_Toc178772841"/>
      <w:r>
        <w:rPr>
          <w:rFonts w:asciiTheme="minorHAnsi" w:hAnsiTheme="minorHAnsi" w:cstheme="minorHAnsi"/>
        </w:rPr>
        <w:t>Zemní práce</w:t>
      </w:r>
      <w:r w:rsidR="00151630">
        <w:rPr>
          <w:rFonts w:asciiTheme="minorHAnsi" w:hAnsiTheme="minorHAnsi" w:cstheme="minorHAnsi"/>
        </w:rPr>
        <w:t>, základy</w:t>
      </w:r>
      <w:bookmarkEnd w:id="14"/>
    </w:p>
    <w:p w14:paraId="17681118" w14:textId="77777777" w:rsidR="00ED76BC" w:rsidRDefault="007D602A" w:rsidP="00D86806">
      <w:bookmarkStart w:id="15" w:name="_Hlk93658445"/>
      <w:r>
        <w:t xml:space="preserve">Před započetím prací bude provedeno vytýčení inženýrských sítí před objektem. Jde o přípojku NN pro objekt, kabelové vedení světelné signalizace, sdělovací vedení, středotlaká plynovodní přípojka, vedení veřejného osvětlení a </w:t>
      </w:r>
      <w:r w:rsidR="00ED76BC">
        <w:t>vedení VN.</w:t>
      </w:r>
    </w:p>
    <w:p w14:paraId="0F1E1402" w14:textId="77777777" w:rsidR="00ED76BC" w:rsidRDefault="00ED76BC" w:rsidP="00D86806">
      <w:r>
        <w:t>Vedení kolidující s novým schodištěm bude nově uloženo do chrániček, bude založena také nová rezervní chránička pro sdělovací vedení (požadavek vlastníka – Cetin), chráničky budou provedeny s přesahem za obrys schodiště 0,5 m.</w:t>
      </w:r>
    </w:p>
    <w:p w14:paraId="5F044351" w14:textId="77777777" w:rsidR="00151630" w:rsidRDefault="00151630" w:rsidP="00D86806">
      <w:r>
        <w:lastRenderedPageBreak/>
        <w:t xml:space="preserve">Budou provedeny výkopy pro základové pásy schodiště, je nutné při tom respektovat podmínky majitelů vedení inženýrských sítí a jejich ochranná pásma. </w:t>
      </w:r>
    </w:p>
    <w:p w14:paraId="4BCE9E7B" w14:textId="63586A8D" w:rsidR="00942F32" w:rsidRDefault="00151630" w:rsidP="00151630">
      <w:r>
        <w:t xml:space="preserve">Základové pásy jsou navržené jako součást samotného tělesa schodiště, z monolitického železobetonu. Třída beton a výztuže viz „D1-02-2.01 – Stavebně konstrukční část“. Konstrukce budou dilatovány od objektu výcvikového střediska – pod úrovní terénu pomocí asfaltového pásu, nad terénem tepelnou izolací – XPS ve tl. 60 mm. </w:t>
      </w:r>
      <w:bookmarkEnd w:id="15"/>
    </w:p>
    <w:p w14:paraId="33C5222B" w14:textId="45FF2D48" w:rsidR="002B2705" w:rsidRPr="00BA297E" w:rsidRDefault="002B2705" w:rsidP="00151630">
      <w:r>
        <w:t xml:space="preserve">Na </w:t>
      </w:r>
      <w:r w:rsidR="00741DA0">
        <w:t xml:space="preserve">řešené části </w:t>
      </w:r>
      <w:r>
        <w:t xml:space="preserve">pozemku se nyní nachází náletová zeleň </w:t>
      </w:r>
      <w:r w:rsidR="00741DA0">
        <w:t>–</w:t>
      </w:r>
      <w:r>
        <w:t xml:space="preserve"> </w:t>
      </w:r>
      <w:r w:rsidR="00741DA0">
        <w:t>cca 4 ks keřů, které budou odstraněny. V rámci zemních prací bude také srovnána bývalá skalka před objektem.</w:t>
      </w:r>
    </w:p>
    <w:p w14:paraId="4238486E" w14:textId="4482D001" w:rsidR="00A22755" w:rsidRDefault="00151630" w:rsidP="00A22755">
      <w:pPr>
        <w:pStyle w:val="Nadpis2"/>
        <w:rPr>
          <w:rFonts w:asciiTheme="minorHAnsi" w:hAnsiTheme="minorHAnsi" w:cstheme="minorHAnsi"/>
        </w:rPr>
      </w:pPr>
      <w:bookmarkStart w:id="16" w:name="_Toc178772842"/>
      <w:r>
        <w:rPr>
          <w:rFonts w:asciiTheme="minorHAnsi" w:hAnsiTheme="minorHAnsi" w:cstheme="minorHAnsi"/>
        </w:rPr>
        <w:t>Schodiště</w:t>
      </w:r>
      <w:bookmarkEnd w:id="16"/>
    </w:p>
    <w:p w14:paraId="11DA7876" w14:textId="77777777" w:rsidR="004D7D8F" w:rsidRDefault="00151630" w:rsidP="00151630">
      <w:r>
        <w:t xml:space="preserve">Těleso schodiště je navrženo jako monolitické železobetonové, s podpůrnými konstrukcemi z ocelových profilů. </w:t>
      </w:r>
    </w:p>
    <w:p w14:paraId="4BECE42F" w14:textId="737540FE" w:rsidR="004D7D8F" w:rsidRDefault="00151630" w:rsidP="004D7D8F">
      <w:r>
        <w:t>Nejdříve budou vybetonovány 4 zadní pilíře</w:t>
      </w:r>
      <w:r w:rsidR="004D7D8F">
        <w:t xml:space="preserve"> (včetně 2 vnitřních sloupů HEB 180, jdoucích od horní úrovně základu)</w:t>
      </w:r>
      <w:r>
        <w:t xml:space="preserve">, na ně uloženy překlady v úrovni ŽB podestové desky (HEB 200) </w:t>
      </w:r>
      <w:r w:rsidR="004D7D8F">
        <w:t>a boční průvlak, vynášející přesah schodiště (svařenec HEB 240). Následně bude provedena schodišťová a podestová deska (ŽB tl. 240 mm). U všech ocelových profilů pod úrovní terénu, je nutné dbát na jejich dostatečné obetonování (min. 50 mm) a kotvení spodního konce – přes patní plech do základů.</w:t>
      </w:r>
    </w:p>
    <w:p w14:paraId="26A79CF3" w14:textId="70A7DBCD" w:rsidR="00011511" w:rsidRPr="00151630" w:rsidRDefault="00011511" w:rsidP="004D7D8F">
      <w:r>
        <w:t>Pilíře schodiště budou od budovy dilatovány vložením XPS 60 mm</w:t>
      </w:r>
    </w:p>
    <w:p w14:paraId="11B31FB1" w14:textId="70545AFD" w:rsidR="00A22755" w:rsidRPr="006D4F2A" w:rsidRDefault="004D7D8F" w:rsidP="00A22755">
      <w:pPr>
        <w:pStyle w:val="Nadpis2"/>
        <w:rPr>
          <w:rFonts w:asciiTheme="minorHAnsi" w:hAnsiTheme="minorHAnsi" w:cstheme="minorHAnsi"/>
        </w:rPr>
      </w:pPr>
      <w:bookmarkStart w:id="17" w:name="_Toc178772843"/>
      <w:r>
        <w:rPr>
          <w:rFonts w:asciiTheme="minorHAnsi" w:hAnsiTheme="minorHAnsi" w:cstheme="minorHAnsi"/>
        </w:rPr>
        <w:t>Stříška nad vchodem</w:t>
      </w:r>
      <w:bookmarkEnd w:id="17"/>
    </w:p>
    <w:p w14:paraId="06CA5C23" w14:textId="1396DEC8" w:rsidR="00011511" w:rsidRDefault="004D7D8F" w:rsidP="00011511">
      <w:pPr>
        <w:keepNext/>
      </w:pPr>
      <w:r>
        <w:t xml:space="preserve">Stříška nad vchodem bude vynášena </w:t>
      </w:r>
      <w:r w:rsidR="00011511">
        <w:t>6 sloupy (HEB 180) – 2 vnitřní, a 2 dvojice vnějších – vždy svislý a šikmý. Vnější sloupy budou usazeny přes patní plech na základové pasy a v úrovni podesty kotveny na chemickou kotvu do schodiště. Část sloupů umístěná pod terénem, bude obetonována min. 50 mm, toto obetonování bude vytaženo min. 100 mm nad upravený terén, čímž se vytvoří betonový sokl sloupů vedle pilíře schodiště. Rám stříšky bude tvořen 4 nosníky (HEB 180) navařenými na sloupky a následně 3 kolmými nosníky (Ipn 220).</w:t>
      </w:r>
      <w:r w:rsidR="00B85CF9">
        <w:t xml:space="preserve"> Přesah stříšky je 2280 mm od úrovně nynější fasády (zateplení).</w:t>
      </w:r>
    </w:p>
    <w:p w14:paraId="3B291CBC" w14:textId="32CD5AAE" w:rsidR="00011511" w:rsidRDefault="00011511" w:rsidP="00011511">
      <w:pPr>
        <w:keepNext/>
      </w:pPr>
      <w:r>
        <w:t>Střešní souvrství bude sestávat z OSB desek uložených ve spádu do odvodňovacího žlabu a hydroizolační vrstvy z TPO. Rám bude od budovy dilatován vložením XPS tl. 60 mm, XPS bude vytaženo (ve tl. 120 mm) min. 300 mm nad úroveň střešní hydroizolace.</w:t>
      </w:r>
    </w:p>
    <w:p w14:paraId="270EB9B9" w14:textId="0286D2E6" w:rsidR="00DD3780" w:rsidRDefault="00011511" w:rsidP="00B85CF9">
      <w:pPr>
        <w:keepNext/>
      </w:pPr>
      <w:r>
        <w:t>Opláštění stříšky</w:t>
      </w:r>
      <w:r w:rsidR="00B85CF9">
        <w:t xml:space="preserve"> bude provedeno z</w:t>
      </w:r>
      <w:r w:rsidR="003530E4">
        <w:t> </w:t>
      </w:r>
      <w:r w:rsidR="00B85CF9">
        <w:t>hliníkových</w:t>
      </w:r>
      <w:r w:rsidR="003530E4">
        <w:t xml:space="preserve"> velkoformátových</w:t>
      </w:r>
      <w:r w:rsidR="00B85CF9">
        <w:t xml:space="preserve"> hladkých </w:t>
      </w:r>
      <w:r w:rsidR="00DD3780">
        <w:t>kazet</w:t>
      </w:r>
      <w:r w:rsidR="00B85CF9">
        <w:t xml:space="preserve"> na </w:t>
      </w:r>
      <w:r w:rsidR="00DD3780">
        <w:t xml:space="preserve">certifikovaném </w:t>
      </w:r>
      <w:r w:rsidR="00B85CF9">
        <w:t>roštu (předpoklad tl</w:t>
      </w:r>
      <w:r w:rsidR="003530E4">
        <w:t>oušťka</w:t>
      </w:r>
      <w:r w:rsidR="00B85CF9">
        <w:t xml:space="preserve"> panel</w:t>
      </w:r>
      <w:r w:rsidR="003530E4">
        <w:t> + </w:t>
      </w:r>
      <w:r w:rsidR="00B85CF9">
        <w:t xml:space="preserve">rošt </w:t>
      </w:r>
      <w:r w:rsidR="003530E4">
        <w:t>dohromady cca 50-70 mm</w:t>
      </w:r>
      <w:r w:rsidR="00B85CF9">
        <w:t xml:space="preserve">. </w:t>
      </w:r>
      <w:r w:rsidR="00DD3780">
        <w:t>Kazety budou zhotoveny z kompozitních hliníkových panelů (typu „Bond</w:t>
      </w:r>
      <w:r w:rsidR="00DD3780" w:rsidRPr="00D237B9">
        <w:t>“)</w:t>
      </w:r>
      <w:r w:rsidR="003530E4">
        <w:t xml:space="preserve"> s tloušťkou plechu 2 x 0,5 mm</w:t>
      </w:r>
      <w:r w:rsidR="00DD3780" w:rsidRPr="00D237B9">
        <w:t xml:space="preserve">, barva </w:t>
      </w:r>
      <w:r w:rsidR="00D237B9">
        <w:t>stříbrná (RAL 9006)</w:t>
      </w:r>
      <w:r w:rsidR="00DD3780">
        <w:t>, kazety budou ukládány s krytou spárou (ochrana před zatékáním a vnikáním hmyzu). Rošt bude vynášen nosnou ocelovou kcí stříšky (</w:t>
      </w:r>
      <w:r w:rsidR="00DD3780" w:rsidRPr="00DD3780">
        <w:rPr>
          <w:b/>
          <w:bCs/>
        </w:rPr>
        <w:t>dle konkrétního zvoleného řešení nutno koordinovat s dílenskou dokumentací ocelové konstrukce</w:t>
      </w:r>
      <w:r w:rsidR="00DD3780">
        <w:t xml:space="preserve">). </w:t>
      </w:r>
      <w:r w:rsidR="00DD3780" w:rsidRPr="00D237B9">
        <w:t xml:space="preserve">Rozměry </w:t>
      </w:r>
      <w:r w:rsidR="003530E4">
        <w:t xml:space="preserve">a rozmístění </w:t>
      </w:r>
      <w:r w:rsidR="00DD3780" w:rsidRPr="00D237B9">
        <w:t>panelů</w:t>
      </w:r>
      <w:r w:rsidR="00D237B9">
        <w:t xml:space="preserve"> (spárořez) jsou dány dokumentací (vizualizací) a </w:t>
      </w:r>
      <w:r w:rsidR="000912CD">
        <w:t>zvolen</w:t>
      </w:r>
      <w:r w:rsidR="00D237B9">
        <w:t>ým řešením roštu. Případné další nutné konstrukční spáry budou řešeny jako skryté (neviditelné)</w:t>
      </w:r>
      <w:r w:rsidR="00DD3780">
        <w:t xml:space="preserve">. </w:t>
      </w:r>
    </w:p>
    <w:p w14:paraId="2B2A27A4" w14:textId="60C284E9" w:rsidR="00011511" w:rsidRDefault="00B85CF9" w:rsidP="00B85CF9">
      <w:pPr>
        <w:keepNext/>
      </w:pPr>
      <w:r>
        <w:t xml:space="preserve">Opláštění bude </w:t>
      </w:r>
      <w:r w:rsidR="003530E4">
        <w:t>začínat</w:t>
      </w:r>
      <w:r>
        <w:t xml:space="preserve"> v úrovni 50 mm nad terénem a proběhne až nad úroveň střešního pláště coby atika.</w:t>
      </w:r>
      <w:r w:rsidR="00D237B9">
        <w:t xml:space="preserve"> Prostor za obkladem bude na spodní straně </w:t>
      </w:r>
      <w:r w:rsidR="003530E4">
        <w:t>chráněn</w:t>
      </w:r>
      <w:r w:rsidR="00D237B9">
        <w:t xml:space="preserve"> krycí mřížkou proti pronikání hmyzu.</w:t>
      </w:r>
      <w:r>
        <w:t xml:space="preserve"> Stropní podhled prostoru před vchodem bude proveden stejným systémem, s LED osvětlením, umístěným rovnoběžně s objektem v mezeře mezi panely</w:t>
      </w:r>
      <w:r w:rsidR="00774B01">
        <w:t xml:space="preserve"> (LED pásek v</w:t>
      </w:r>
      <w:r w:rsidR="00030C3C">
        <w:t> </w:t>
      </w:r>
      <w:r w:rsidR="00774B01">
        <w:t>liště</w:t>
      </w:r>
      <w:r w:rsidR="00030C3C">
        <w:t xml:space="preserve"> nebo liniové svítidlo</w:t>
      </w:r>
      <w:r w:rsidR="00774B01">
        <w:t>)</w:t>
      </w:r>
      <w:r>
        <w:t>.</w:t>
      </w:r>
      <w:r w:rsidR="00011511">
        <w:t xml:space="preserve"> </w:t>
      </w:r>
    </w:p>
    <w:p w14:paraId="0A255EE4" w14:textId="77777777" w:rsidR="0041524E" w:rsidRDefault="00D0587E" w:rsidP="00B85CF9">
      <w:pPr>
        <w:keepNext/>
      </w:pPr>
      <w:r>
        <w:t>Voda ze stříšky bude svedena z nástřešního okapu do dvojice svodů (krytých v opláštění)</w:t>
      </w:r>
      <w:r w:rsidR="0041524E">
        <w:t xml:space="preserve"> a dále svodným potrubím pod schodištěm do přilehlého suterénu, kde bude napojena do dešťové kanalizace objektu. </w:t>
      </w:r>
    </w:p>
    <w:p w14:paraId="72F9DAB0" w14:textId="12124414" w:rsidR="00D0587E" w:rsidRPr="00E073F3" w:rsidRDefault="00D0587E" w:rsidP="00B85CF9">
      <w:pPr>
        <w:keepNext/>
      </w:pPr>
      <w:r>
        <w:t xml:space="preserve">Klempířské prvky (okapové svody, oplechování stříšky) budou z hliníkového plechu </w:t>
      </w:r>
      <w:r w:rsidR="00D237B9">
        <w:t>stříbrné</w:t>
      </w:r>
      <w:r>
        <w:t xml:space="preserve"> barvy (shodná s opláštěním stříšky)</w:t>
      </w:r>
    </w:p>
    <w:p w14:paraId="69A3B3BE" w14:textId="1DD1010B" w:rsidR="00B85CF9" w:rsidRPr="006D4F2A" w:rsidRDefault="00B85CF9" w:rsidP="00B85CF9">
      <w:pPr>
        <w:pStyle w:val="Nadpis2"/>
        <w:rPr>
          <w:rFonts w:asciiTheme="minorHAnsi" w:hAnsiTheme="minorHAnsi" w:cstheme="minorHAnsi"/>
        </w:rPr>
      </w:pPr>
      <w:bookmarkStart w:id="18" w:name="_Toc178772844"/>
      <w:r>
        <w:rPr>
          <w:rFonts w:asciiTheme="minorHAnsi" w:hAnsiTheme="minorHAnsi" w:cstheme="minorHAnsi"/>
        </w:rPr>
        <w:t>Dokončovací práce</w:t>
      </w:r>
      <w:bookmarkEnd w:id="18"/>
    </w:p>
    <w:p w14:paraId="205CF43C" w14:textId="2A3D54DC" w:rsidR="00B85CF9" w:rsidRDefault="00B85CF9" w:rsidP="00B85CF9">
      <w:r>
        <w:t xml:space="preserve">Zábradlí bude na schodišti umístěno po obou stranách </w:t>
      </w:r>
      <w:r w:rsidR="003530E4">
        <w:t>a</w:t>
      </w:r>
      <w:r>
        <w:t xml:space="preserve"> vedle rozšířených stupňů. Bude ocelové (nerezové)</w:t>
      </w:r>
      <w:r w:rsidR="003530E4">
        <w:t>,</w:t>
      </w:r>
      <w:r>
        <w:t xml:space="preserve"> </w:t>
      </w:r>
      <w:r w:rsidR="003530E4">
        <w:t xml:space="preserve">hlavní zábradlí </w:t>
      </w:r>
      <w:r>
        <w:t>s výplní z ocelové sítě/pletiva.</w:t>
      </w:r>
    </w:p>
    <w:p w14:paraId="4713B80E" w14:textId="0473ADEC" w:rsidR="00B85CF9" w:rsidRDefault="00B85CF9" w:rsidP="00B85CF9">
      <w:r>
        <w:t>Obklad schodiště (podesta, stupnice i podstupnice) bude z tryskané žuly</w:t>
      </w:r>
      <w:r w:rsidR="003530E4">
        <w:t xml:space="preserve"> ve tl. 30 mm</w:t>
      </w:r>
      <w:r>
        <w:t xml:space="preserve"> na lepidle, s protiskluznou úpravou a s</w:t>
      </w:r>
      <w:r w:rsidR="003530E4">
        <w:t xml:space="preserve"> vizuálním </w:t>
      </w:r>
      <w:r>
        <w:t>rozlišením nástupního i výstupního stupně.</w:t>
      </w:r>
    </w:p>
    <w:p w14:paraId="79D214C6" w14:textId="026F2FBD" w:rsidR="002B2705" w:rsidRDefault="00D0587E" w:rsidP="000A4473">
      <w:r>
        <w:t xml:space="preserve">Schodiště bude napojeno na přilehlý chodník komunikací se zámkovou dlažbou </w:t>
      </w:r>
      <w:r w:rsidR="00A70391">
        <w:t>– obdéln</w:t>
      </w:r>
      <w:r w:rsidR="005A5A4B">
        <w:t>í</w:t>
      </w:r>
      <w:r w:rsidR="00A70391">
        <w:t>kové šedé dlaždice na vazbu, viz vizualizace</w:t>
      </w:r>
      <w:r>
        <w:t>.</w:t>
      </w:r>
      <w:r w:rsidR="00741DA0">
        <w:t xml:space="preserve"> Pod schodištěm (s přesahem cca 0,5 m) bude trávník nahrazen kačírkovým okapovým chodníčkem.</w:t>
      </w:r>
    </w:p>
    <w:p w14:paraId="6167C1F7" w14:textId="1FC585FC" w:rsidR="00D0587E" w:rsidRDefault="00D0587E" w:rsidP="00D0587E">
      <w:r>
        <w:t>Objekt je nyní zateplen stávajícím zateplovacím systémem s izolantem z EPS, přetaženým tenkovrstvou pastovitou omítkou se samočistícím efektem, zrnitost 1,5 mm (2 mm)</w:t>
      </w:r>
      <w:r w:rsidRPr="006D4F2A">
        <w:t>.</w:t>
      </w:r>
      <w:r>
        <w:t xml:space="preserve"> V místech zásahů do fasády (</w:t>
      </w:r>
      <w:r w:rsidR="003530E4">
        <w:t xml:space="preserve">vyřezání KZS </w:t>
      </w:r>
      <w:r w:rsidR="003530E4">
        <w:lastRenderedPageBreak/>
        <w:t>pro konstrukci stříšky</w:t>
      </w:r>
      <w:r>
        <w:t xml:space="preserve">) bude KZS zapraven a doplněn. Barva stávající venkovní omítky je v kombinaci oranžové a šedé, přesný odstín bude zvolen na stavbě pro co nejlepší návaznost. </w:t>
      </w:r>
    </w:p>
    <w:p w14:paraId="6085F9A0" w14:textId="72848824" w:rsidR="00230B37" w:rsidRDefault="00D0587E" w:rsidP="00D0587E">
      <w:r w:rsidRPr="00D86806">
        <w:rPr>
          <w:u w:val="single"/>
        </w:rPr>
        <w:t>Realizace zateplovacího systému bude provedena v souladu s normou ČSN 73 2901 – Provádění vnějších tepelně izolačních kompozitních systémů (ETICS), dále v souladu s technologickým předpisem výrobce systému a technickými listy jednotlivých materiálů a komponentů. Montáž bude provedena odborně zaškolenou realizační firmou, která doloží osvědčení o zaškolení od dodavatele systému.</w:t>
      </w:r>
    </w:p>
    <w:p w14:paraId="7B893C05" w14:textId="08C6004B" w:rsidR="005D4AE3" w:rsidRPr="00D0587E" w:rsidRDefault="00D0587E" w:rsidP="00D0587E">
      <w:pPr>
        <w:rPr>
          <w:rFonts w:cstheme="minorHAnsi"/>
        </w:rPr>
      </w:pPr>
      <w:r>
        <w:t>Kolem zadní schodišťové stěny bude vytvořen okapový chodníček z kačírku, i kolem bočních stěn stříšky.</w:t>
      </w:r>
    </w:p>
    <w:p w14:paraId="6AA0943D" w14:textId="1B6877C2" w:rsidR="003F483A" w:rsidRPr="00D86806" w:rsidRDefault="007446F9" w:rsidP="000D766C">
      <w:pPr>
        <w:pStyle w:val="Nadpis1"/>
        <w:rPr>
          <w:rFonts w:asciiTheme="minorHAnsi" w:hAnsiTheme="minorHAnsi" w:cstheme="minorHAnsi"/>
          <w:bCs/>
        </w:rPr>
      </w:pPr>
      <w:bookmarkStart w:id="19" w:name="_Toc178772845"/>
      <w:r w:rsidRPr="00D86806">
        <w:rPr>
          <w:rFonts w:asciiTheme="minorHAnsi" w:hAnsiTheme="minorHAnsi" w:cstheme="minorHAnsi"/>
          <w:bCs/>
        </w:rPr>
        <w:t>Stavební fyzika – tepelná technika, osvětlení, oslunění, akustika / hluk, vibrace – popis řešení, výpis použitých norem</w:t>
      </w:r>
      <w:bookmarkEnd w:id="19"/>
    </w:p>
    <w:p w14:paraId="2D63DF13" w14:textId="77777777" w:rsidR="007446F9" w:rsidRPr="005962DB" w:rsidRDefault="007446F9" w:rsidP="003F483A">
      <w:pPr>
        <w:pStyle w:val="Nadpis2"/>
        <w:rPr>
          <w:rFonts w:asciiTheme="minorHAnsi" w:hAnsiTheme="minorHAnsi" w:cstheme="minorHAnsi"/>
        </w:rPr>
      </w:pPr>
      <w:bookmarkStart w:id="20" w:name="_Toc178772846"/>
      <w:r w:rsidRPr="005962DB">
        <w:rPr>
          <w:rFonts w:asciiTheme="minorHAnsi" w:hAnsiTheme="minorHAnsi" w:cstheme="minorHAnsi"/>
        </w:rPr>
        <w:t>Tepelně technické vlastnosti stavebních konstrukcí a výplní otvorů</w:t>
      </w:r>
      <w:bookmarkEnd w:id="20"/>
    </w:p>
    <w:p w14:paraId="02198C81" w14:textId="1A7770E8" w:rsidR="00336EA1" w:rsidRPr="004E075A" w:rsidRDefault="00D0587E" w:rsidP="00D86806">
      <w:r>
        <w:t>Jedná se o exteriérové schodiště bez tepelně-technických požadavků</w:t>
      </w:r>
      <w:r w:rsidR="0041524E">
        <w:t>. Je nutné řádně zapravit narušený KZS, pro eliminaci tepelných mostů.</w:t>
      </w:r>
    </w:p>
    <w:p w14:paraId="001A5C75" w14:textId="678080E5" w:rsidR="007446F9" w:rsidRPr="00D86806" w:rsidRDefault="003F483A" w:rsidP="007446F9">
      <w:pPr>
        <w:pStyle w:val="Nadpis2"/>
        <w:rPr>
          <w:rFonts w:asciiTheme="minorHAnsi" w:hAnsiTheme="minorHAnsi" w:cstheme="minorHAnsi"/>
          <w:bCs/>
        </w:rPr>
      </w:pPr>
      <w:bookmarkStart w:id="21" w:name="_Toc178772847"/>
      <w:r w:rsidRPr="00D86806">
        <w:rPr>
          <w:rFonts w:asciiTheme="minorHAnsi" w:hAnsiTheme="minorHAnsi" w:cstheme="minorHAnsi"/>
          <w:bCs/>
        </w:rPr>
        <w:t xml:space="preserve">Osvětlení a </w:t>
      </w:r>
      <w:r w:rsidR="0041524E">
        <w:rPr>
          <w:rFonts w:asciiTheme="minorHAnsi" w:hAnsiTheme="minorHAnsi" w:cstheme="minorHAnsi"/>
          <w:bCs/>
        </w:rPr>
        <w:t>pr</w:t>
      </w:r>
      <w:r w:rsidRPr="00D86806">
        <w:rPr>
          <w:rFonts w:asciiTheme="minorHAnsi" w:hAnsiTheme="minorHAnsi" w:cstheme="minorHAnsi"/>
          <w:bCs/>
        </w:rPr>
        <w:t>oslunění</w:t>
      </w:r>
      <w:bookmarkEnd w:id="21"/>
    </w:p>
    <w:p w14:paraId="22BAB3DA" w14:textId="12E85989" w:rsidR="00336EA1" w:rsidRPr="00D86806" w:rsidRDefault="0041524E" w:rsidP="00D86806">
      <w:r>
        <w:t>Schodiště nemá požadavky na denní osvětlení a proslunění.</w:t>
      </w:r>
      <w:r w:rsidR="007C30C1">
        <w:t xml:space="preserve"> V podhledu stříšky bud</w:t>
      </w:r>
      <w:r w:rsidR="00774B01">
        <w:t>e</w:t>
      </w:r>
      <w:r w:rsidR="007C30C1">
        <w:t xml:space="preserve"> vložen</w:t>
      </w:r>
      <w:r w:rsidR="00774B01">
        <w:t xml:space="preserve">o osvětlení (exteriérové </w:t>
      </w:r>
      <w:r w:rsidR="007C30C1">
        <w:t>LED</w:t>
      </w:r>
      <w:r w:rsidR="00774B01">
        <w:t xml:space="preserve"> pásky)</w:t>
      </w:r>
      <w:r w:rsidR="007C30C1">
        <w:t xml:space="preserve"> pro osvětlení prostoru podesty.</w:t>
      </w:r>
    </w:p>
    <w:p w14:paraId="1D9CFBBE" w14:textId="717BB54C" w:rsidR="007446F9" w:rsidRDefault="003F483A" w:rsidP="007446F9">
      <w:pPr>
        <w:pStyle w:val="Nadpis2"/>
        <w:rPr>
          <w:rFonts w:asciiTheme="minorHAnsi" w:hAnsiTheme="minorHAnsi" w:cstheme="minorHAnsi"/>
          <w:bCs/>
        </w:rPr>
      </w:pPr>
      <w:bookmarkStart w:id="22" w:name="_Toc178772848"/>
      <w:r w:rsidRPr="00D86806">
        <w:rPr>
          <w:rFonts w:asciiTheme="minorHAnsi" w:hAnsiTheme="minorHAnsi" w:cstheme="minorHAnsi"/>
          <w:bCs/>
        </w:rPr>
        <w:t>Akustika stavby a ochrana proti hluku</w:t>
      </w:r>
      <w:bookmarkEnd w:id="22"/>
    </w:p>
    <w:p w14:paraId="1B440AF1" w14:textId="6936D302" w:rsidR="0041524E" w:rsidRPr="0041524E" w:rsidRDefault="0041524E" w:rsidP="0041524E">
      <w:pPr>
        <w:pStyle w:val="Bezmezer"/>
      </w:pPr>
      <w:r>
        <w:t>Schodiště nemá požadavky na ochranu proti hluku.</w:t>
      </w:r>
    </w:p>
    <w:p w14:paraId="0317B59A" w14:textId="77777777" w:rsidR="007446F9" w:rsidRPr="006D4F2A" w:rsidRDefault="003F483A" w:rsidP="003F483A">
      <w:pPr>
        <w:pStyle w:val="Nadpis2"/>
        <w:rPr>
          <w:rFonts w:asciiTheme="minorHAnsi" w:hAnsiTheme="minorHAnsi" w:cstheme="minorHAnsi"/>
        </w:rPr>
      </w:pPr>
      <w:bookmarkStart w:id="23" w:name="_Toc178772849"/>
      <w:r w:rsidRPr="006D4F2A">
        <w:rPr>
          <w:rFonts w:asciiTheme="minorHAnsi" w:hAnsiTheme="minorHAnsi" w:cstheme="minorHAnsi"/>
        </w:rPr>
        <w:t>Vibrace a seismicita, vliv působení a popis řešení</w:t>
      </w:r>
      <w:bookmarkEnd w:id="23"/>
    </w:p>
    <w:p w14:paraId="2ADEA06C" w14:textId="78108F8E" w:rsidR="00430FFA" w:rsidRPr="006D4F2A" w:rsidRDefault="00430FFA" w:rsidP="00DA2151">
      <w:pPr>
        <w:rPr>
          <w:rFonts w:cstheme="minorHAnsi"/>
          <w:color w:val="000000"/>
        </w:rPr>
      </w:pPr>
      <w:bookmarkStart w:id="24" w:name="_Hlk94510579"/>
      <w:r w:rsidRPr="006D4F2A">
        <w:t>Stavba se nenachází v území, které by vyžadovalo tento druh ochrany</w:t>
      </w:r>
      <w:bookmarkEnd w:id="24"/>
      <w:r w:rsidRPr="006D4F2A">
        <w:t xml:space="preserve">, není </w:t>
      </w:r>
      <w:r w:rsidR="00231B8D" w:rsidRPr="006D4F2A">
        <w:t>seizmicky</w:t>
      </w:r>
      <w:r w:rsidRPr="006D4F2A">
        <w:t xml:space="preserve"> aktivní ani</w:t>
      </w:r>
      <w:r w:rsidR="00DA2151">
        <w:t xml:space="preserve"> </w:t>
      </w:r>
      <w:r w:rsidRPr="006D4F2A">
        <w:rPr>
          <w:rFonts w:cstheme="minorHAnsi"/>
          <w:color w:val="000000"/>
        </w:rPr>
        <w:t>poddolované.</w:t>
      </w:r>
    </w:p>
    <w:p w14:paraId="3F9E8D71" w14:textId="56237F7C" w:rsidR="003F483A" w:rsidRPr="006D4F2A" w:rsidRDefault="00A7079B" w:rsidP="00DA2151">
      <w:r w:rsidRPr="006D4F2A">
        <w:t xml:space="preserve">Na </w:t>
      </w:r>
      <w:r w:rsidR="00430FFA" w:rsidRPr="006D4F2A">
        <w:t>navržený</w:t>
      </w:r>
      <w:r w:rsidRPr="006D4F2A">
        <w:t xml:space="preserve"> objekt nebudou působit žádné vibrace z vnějšího okolí, ze sousedních staveb ani z ostatních částí objektu.</w:t>
      </w:r>
    </w:p>
    <w:sectPr w:rsidR="003F483A" w:rsidRPr="006D4F2A" w:rsidSect="003B3A8D">
      <w:footerReference w:type="default" r:id="rId8"/>
      <w:pgSz w:w="11906" w:h="16838" w:code="9"/>
      <w:pgMar w:top="851" w:right="849"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C73063" w14:textId="77777777" w:rsidR="00981429" w:rsidRDefault="00981429" w:rsidP="00EE404F">
      <w:pPr>
        <w:spacing w:after="0"/>
      </w:pPr>
      <w:r>
        <w:separator/>
      </w:r>
    </w:p>
  </w:endnote>
  <w:endnote w:type="continuationSeparator" w:id="0">
    <w:p w14:paraId="7F7DF4BA" w14:textId="77777777" w:rsidR="00981429" w:rsidRDefault="00981429" w:rsidP="00EE404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F770F" w14:textId="487D47CA" w:rsidR="00EE404F" w:rsidRPr="00EE404F" w:rsidRDefault="005651C0" w:rsidP="005651C0">
    <w:pPr>
      <w:pStyle w:val="Zpat"/>
      <w:pBdr>
        <w:top w:val="outset" w:sz="6" w:space="1" w:color="auto"/>
      </w:pBdr>
      <w:tabs>
        <w:tab w:val="center" w:pos="4395"/>
      </w:tabs>
      <w:ind w:firstLine="0"/>
      <w:rPr>
        <w:sz w:val="16"/>
        <w:szCs w:val="16"/>
      </w:rPr>
    </w:pPr>
    <w:r w:rsidRPr="005651C0">
      <w:rPr>
        <w:sz w:val="16"/>
        <w:szCs w:val="16"/>
      </w:rPr>
      <w:t>D1-01-1.01</w:t>
    </w:r>
    <w:r w:rsidR="00450D19">
      <w:rPr>
        <w:sz w:val="16"/>
        <w:szCs w:val="16"/>
      </w:rPr>
      <w:t> TECHNICKÁ ZPRÁVA</w:t>
    </w:r>
    <w:r>
      <w:rPr>
        <w:sz w:val="16"/>
        <w:szCs w:val="16"/>
      </w:rPr>
      <w:t xml:space="preserve"> </w:t>
    </w:r>
    <w:r w:rsidR="00EB0738">
      <w:rPr>
        <w:sz w:val="16"/>
        <w:szCs w:val="16"/>
      </w:rPr>
      <w:t>Strana</w:t>
    </w:r>
    <w:r>
      <w:rPr>
        <w:sz w:val="16"/>
        <w:szCs w:val="16"/>
      </w:rPr>
      <w:t> </w:t>
    </w:r>
    <w:r w:rsidR="00EB0738" w:rsidRPr="00EB0738">
      <w:rPr>
        <w:sz w:val="16"/>
        <w:szCs w:val="16"/>
      </w:rPr>
      <w:fldChar w:fldCharType="begin"/>
    </w:r>
    <w:r w:rsidR="00EB0738" w:rsidRPr="00EB0738">
      <w:rPr>
        <w:sz w:val="16"/>
        <w:szCs w:val="16"/>
      </w:rPr>
      <w:instrText>PAGE   \* MERGEFORMAT</w:instrText>
    </w:r>
    <w:r w:rsidR="00EB0738" w:rsidRPr="00EB0738">
      <w:rPr>
        <w:sz w:val="16"/>
        <w:szCs w:val="16"/>
      </w:rPr>
      <w:fldChar w:fldCharType="separate"/>
    </w:r>
    <w:r w:rsidR="00EB0738" w:rsidRPr="00EB0738">
      <w:rPr>
        <w:sz w:val="16"/>
        <w:szCs w:val="16"/>
      </w:rPr>
      <w:t>1</w:t>
    </w:r>
    <w:r w:rsidR="00EB0738" w:rsidRPr="00EB0738">
      <w:rPr>
        <w:sz w:val="16"/>
        <w:szCs w:val="16"/>
      </w:rPr>
      <w:fldChar w:fldCharType="end"/>
    </w:r>
    <w:r>
      <w:rPr>
        <w:sz w:val="16"/>
        <w:szCs w:val="16"/>
      </w:rPr>
      <w:t> </w:t>
    </w:r>
    <w:r w:rsidR="00861733">
      <w:rPr>
        <w:sz w:val="16"/>
        <w:szCs w:val="16"/>
      </w:rPr>
      <w:t>z</w:t>
    </w:r>
    <w:r>
      <w:rPr>
        <w:sz w:val="16"/>
        <w:szCs w:val="16"/>
      </w:rPr>
      <w:t> </w:t>
    </w:r>
    <w:r w:rsidR="00861733">
      <w:rPr>
        <w:sz w:val="16"/>
        <w:szCs w:val="16"/>
      </w:rPr>
      <w:fldChar w:fldCharType="begin"/>
    </w:r>
    <w:r w:rsidR="00861733">
      <w:rPr>
        <w:sz w:val="16"/>
        <w:szCs w:val="16"/>
      </w:rPr>
      <w:instrText xml:space="preserve"> NUMPAGES   \* MERGEFORMAT </w:instrText>
    </w:r>
    <w:r w:rsidR="00861733">
      <w:rPr>
        <w:sz w:val="16"/>
        <w:szCs w:val="16"/>
      </w:rPr>
      <w:fldChar w:fldCharType="separate"/>
    </w:r>
    <w:r w:rsidR="00861733">
      <w:rPr>
        <w:noProof/>
        <w:sz w:val="16"/>
        <w:szCs w:val="16"/>
      </w:rPr>
      <w:t>4</w:t>
    </w:r>
    <w:r w:rsidR="00861733">
      <w:rPr>
        <w:sz w:val="16"/>
        <w:szCs w:val="16"/>
      </w:rPr>
      <w:fldChar w:fldCharType="end"/>
    </w:r>
    <w:r>
      <w:rPr>
        <w:sz w:val="16"/>
        <w:szCs w:val="16"/>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9BB97" w14:textId="77777777" w:rsidR="00981429" w:rsidRDefault="00981429" w:rsidP="00EE404F">
      <w:pPr>
        <w:spacing w:after="0"/>
      </w:pPr>
      <w:r>
        <w:separator/>
      </w:r>
    </w:p>
  </w:footnote>
  <w:footnote w:type="continuationSeparator" w:id="0">
    <w:p w14:paraId="3BFF41F8" w14:textId="77777777" w:rsidR="00981429" w:rsidRDefault="00981429" w:rsidP="00EE404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674F21"/>
    <w:multiLevelType w:val="hybridMultilevel"/>
    <w:tmpl w:val="5CF6A674"/>
    <w:lvl w:ilvl="0" w:tplc="8B50F53E">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07A64E1"/>
    <w:multiLevelType w:val="multilevel"/>
    <w:tmpl w:val="C3B6C296"/>
    <w:styleLink w:val="APOLOslovn"/>
    <w:lvl w:ilvl="0">
      <w:start w:val="1"/>
      <w:numFmt w:val="decimal"/>
      <w:pStyle w:val="Nadpis1"/>
      <w:lvlText w:val="%1"/>
      <w:lvlJc w:val="left"/>
      <w:pPr>
        <w:ind w:left="0" w:firstLine="0"/>
      </w:pPr>
      <w:rPr>
        <w:rFonts w:hint="default"/>
      </w:rPr>
    </w:lvl>
    <w:lvl w:ilvl="1">
      <w:start w:val="1"/>
      <w:numFmt w:val="decimal"/>
      <w:pStyle w:val="Nadpis2"/>
      <w:lvlText w:val="%1.%2"/>
      <w:lvlJc w:val="left"/>
      <w:pPr>
        <w:tabs>
          <w:tab w:val="num" w:pos="850"/>
        </w:tabs>
        <w:ind w:left="283" w:firstLine="0"/>
      </w:pPr>
      <w:rPr>
        <w:rFonts w:hint="default"/>
      </w:rPr>
    </w:lvl>
    <w:lvl w:ilvl="2">
      <w:start w:val="1"/>
      <w:numFmt w:val="none"/>
      <w:lvlText w:val="%3"/>
      <w:lvlJc w:val="left"/>
      <w:pPr>
        <w:ind w:left="568" w:firstLine="0"/>
      </w:pPr>
      <w:rPr>
        <w:rFonts w:hint="default"/>
      </w:rPr>
    </w:lvl>
    <w:lvl w:ilvl="3">
      <w:start w:val="1"/>
      <w:numFmt w:val="none"/>
      <w:lvlText w:val=""/>
      <w:lvlJc w:val="left"/>
      <w:pPr>
        <w:ind w:left="852" w:firstLine="0"/>
      </w:pPr>
      <w:rPr>
        <w:rFonts w:hint="default"/>
      </w:rPr>
    </w:lvl>
    <w:lvl w:ilvl="4">
      <w:start w:val="1"/>
      <w:numFmt w:val="none"/>
      <w:lvlText w:val="%5"/>
      <w:lvlJc w:val="left"/>
      <w:pPr>
        <w:ind w:left="1136" w:firstLine="0"/>
      </w:pPr>
      <w:rPr>
        <w:rFonts w:hint="default"/>
      </w:rPr>
    </w:lvl>
    <w:lvl w:ilvl="5">
      <w:start w:val="1"/>
      <w:numFmt w:val="none"/>
      <w:lvlText w:val=""/>
      <w:lvlJc w:val="left"/>
      <w:pPr>
        <w:ind w:left="1420" w:firstLine="0"/>
      </w:pPr>
      <w:rPr>
        <w:rFonts w:hint="default"/>
      </w:rPr>
    </w:lvl>
    <w:lvl w:ilvl="6">
      <w:start w:val="1"/>
      <w:numFmt w:val="none"/>
      <w:lvlText w:val=""/>
      <w:lvlJc w:val="left"/>
      <w:pPr>
        <w:ind w:left="1704" w:firstLine="0"/>
      </w:pPr>
      <w:rPr>
        <w:rFonts w:hint="default"/>
      </w:rPr>
    </w:lvl>
    <w:lvl w:ilvl="7">
      <w:start w:val="1"/>
      <w:numFmt w:val="none"/>
      <w:lvlText w:val="%8"/>
      <w:lvlJc w:val="left"/>
      <w:pPr>
        <w:ind w:left="1988" w:firstLine="0"/>
      </w:pPr>
      <w:rPr>
        <w:rFonts w:hint="default"/>
      </w:rPr>
    </w:lvl>
    <w:lvl w:ilvl="8">
      <w:start w:val="1"/>
      <w:numFmt w:val="none"/>
      <w:lvlText w:val="%9"/>
      <w:lvlJc w:val="left"/>
      <w:pPr>
        <w:ind w:left="2272" w:firstLine="0"/>
      </w:pPr>
      <w:rPr>
        <w:rFonts w:hint="default"/>
      </w:rPr>
    </w:lvl>
  </w:abstractNum>
  <w:abstractNum w:abstractNumId="2" w15:restartNumberingAfterBreak="0">
    <w:nsid w:val="31FA0160"/>
    <w:multiLevelType w:val="hybridMultilevel"/>
    <w:tmpl w:val="CDF6F1EA"/>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 w15:restartNumberingAfterBreak="0">
    <w:nsid w:val="6502520D"/>
    <w:multiLevelType w:val="hybridMultilevel"/>
    <w:tmpl w:val="9F089BFA"/>
    <w:lvl w:ilvl="0" w:tplc="4A143FD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4" w15:restartNumberingAfterBreak="0">
    <w:nsid w:val="6959481F"/>
    <w:multiLevelType w:val="multilevel"/>
    <w:tmpl w:val="C3B6C296"/>
    <w:numStyleLink w:val="APOLOslovn"/>
  </w:abstractNum>
  <w:abstractNum w:abstractNumId="5" w15:restartNumberingAfterBreak="0">
    <w:nsid w:val="7B665D09"/>
    <w:multiLevelType w:val="hybridMultilevel"/>
    <w:tmpl w:val="E17A908C"/>
    <w:lvl w:ilvl="0" w:tplc="A4864DD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16cid:durableId="1641423497">
    <w:abstractNumId w:val="1"/>
  </w:num>
  <w:num w:numId="2" w16cid:durableId="485704869">
    <w:abstractNumId w:val="4"/>
  </w:num>
  <w:num w:numId="3" w16cid:durableId="1047220520">
    <w:abstractNumId w:val="2"/>
  </w:num>
  <w:num w:numId="4" w16cid:durableId="1879313399">
    <w:abstractNumId w:val="0"/>
  </w:num>
  <w:num w:numId="5" w16cid:durableId="61998135">
    <w:abstractNumId w:val="5"/>
  </w:num>
  <w:num w:numId="6" w16cid:durableId="1097870499">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429"/>
    <w:rsid w:val="00001688"/>
    <w:rsid w:val="00002310"/>
    <w:rsid w:val="00011511"/>
    <w:rsid w:val="0001478D"/>
    <w:rsid w:val="00027DFA"/>
    <w:rsid w:val="00030C3C"/>
    <w:rsid w:val="000349D7"/>
    <w:rsid w:val="000376A2"/>
    <w:rsid w:val="0005140B"/>
    <w:rsid w:val="00066CD2"/>
    <w:rsid w:val="00070A56"/>
    <w:rsid w:val="00083AA3"/>
    <w:rsid w:val="000912CD"/>
    <w:rsid w:val="000A4473"/>
    <w:rsid w:val="000C1A42"/>
    <w:rsid w:val="000C6353"/>
    <w:rsid w:val="000D5959"/>
    <w:rsid w:val="000D59D5"/>
    <w:rsid w:val="000D766C"/>
    <w:rsid w:val="000E30DA"/>
    <w:rsid w:val="000E4167"/>
    <w:rsid w:val="000E59E9"/>
    <w:rsid w:val="000F4E5D"/>
    <w:rsid w:val="000F5E60"/>
    <w:rsid w:val="000F62C0"/>
    <w:rsid w:val="00100319"/>
    <w:rsid w:val="00101C2C"/>
    <w:rsid w:val="00130826"/>
    <w:rsid w:val="00131CF4"/>
    <w:rsid w:val="001429CC"/>
    <w:rsid w:val="001473D0"/>
    <w:rsid w:val="00151630"/>
    <w:rsid w:val="00156FFF"/>
    <w:rsid w:val="00163811"/>
    <w:rsid w:val="001774AD"/>
    <w:rsid w:val="00187355"/>
    <w:rsid w:val="00191CB7"/>
    <w:rsid w:val="0019556B"/>
    <w:rsid w:val="001A17A5"/>
    <w:rsid w:val="001A60AD"/>
    <w:rsid w:val="001B3854"/>
    <w:rsid w:val="001B4DA1"/>
    <w:rsid w:val="001E4F48"/>
    <w:rsid w:val="001E51B8"/>
    <w:rsid w:val="00204F80"/>
    <w:rsid w:val="00210904"/>
    <w:rsid w:val="002223AA"/>
    <w:rsid w:val="0022448E"/>
    <w:rsid w:val="00230B37"/>
    <w:rsid w:val="00231B8D"/>
    <w:rsid w:val="0027353B"/>
    <w:rsid w:val="00275C28"/>
    <w:rsid w:val="00280759"/>
    <w:rsid w:val="00280983"/>
    <w:rsid w:val="002859EF"/>
    <w:rsid w:val="002B2705"/>
    <w:rsid w:val="002B321B"/>
    <w:rsid w:val="002C4ED5"/>
    <w:rsid w:val="002F0D01"/>
    <w:rsid w:val="002F124B"/>
    <w:rsid w:val="002F4F8E"/>
    <w:rsid w:val="002F6578"/>
    <w:rsid w:val="00304C27"/>
    <w:rsid w:val="00311187"/>
    <w:rsid w:val="0031124F"/>
    <w:rsid w:val="003152CC"/>
    <w:rsid w:val="0032163E"/>
    <w:rsid w:val="003229DB"/>
    <w:rsid w:val="00326D2C"/>
    <w:rsid w:val="00331854"/>
    <w:rsid w:val="00336EA1"/>
    <w:rsid w:val="003477D2"/>
    <w:rsid w:val="00347DD6"/>
    <w:rsid w:val="003530E4"/>
    <w:rsid w:val="00361D21"/>
    <w:rsid w:val="0036584E"/>
    <w:rsid w:val="00371C53"/>
    <w:rsid w:val="0038321C"/>
    <w:rsid w:val="003A2710"/>
    <w:rsid w:val="003A609C"/>
    <w:rsid w:val="003B3A8D"/>
    <w:rsid w:val="003B4025"/>
    <w:rsid w:val="003C294E"/>
    <w:rsid w:val="003F0978"/>
    <w:rsid w:val="003F483A"/>
    <w:rsid w:val="003F5131"/>
    <w:rsid w:val="0041524E"/>
    <w:rsid w:val="0043095C"/>
    <w:rsid w:val="00430E9F"/>
    <w:rsid w:val="00430FFA"/>
    <w:rsid w:val="00433471"/>
    <w:rsid w:val="00450D19"/>
    <w:rsid w:val="004777AA"/>
    <w:rsid w:val="00481B01"/>
    <w:rsid w:val="004825CD"/>
    <w:rsid w:val="004A6922"/>
    <w:rsid w:val="004B3C92"/>
    <w:rsid w:val="004C600D"/>
    <w:rsid w:val="004D2F82"/>
    <w:rsid w:val="004D5E93"/>
    <w:rsid w:val="004D7610"/>
    <w:rsid w:val="004D7D8F"/>
    <w:rsid w:val="004E075A"/>
    <w:rsid w:val="004E578D"/>
    <w:rsid w:val="00501C10"/>
    <w:rsid w:val="0050649E"/>
    <w:rsid w:val="00512F69"/>
    <w:rsid w:val="005133C0"/>
    <w:rsid w:val="0051641A"/>
    <w:rsid w:val="005239BC"/>
    <w:rsid w:val="00523C3A"/>
    <w:rsid w:val="005366C5"/>
    <w:rsid w:val="00553236"/>
    <w:rsid w:val="005651C0"/>
    <w:rsid w:val="00573288"/>
    <w:rsid w:val="005777DB"/>
    <w:rsid w:val="005837EC"/>
    <w:rsid w:val="00586054"/>
    <w:rsid w:val="005923F5"/>
    <w:rsid w:val="005962DB"/>
    <w:rsid w:val="005A5A4B"/>
    <w:rsid w:val="005A7CCD"/>
    <w:rsid w:val="005C3DDB"/>
    <w:rsid w:val="005D4AE3"/>
    <w:rsid w:val="005F4A85"/>
    <w:rsid w:val="005F7559"/>
    <w:rsid w:val="00612694"/>
    <w:rsid w:val="00613A8B"/>
    <w:rsid w:val="00626A98"/>
    <w:rsid w:val="006328C8"/>
    <w:rsid w:val="0063619D"/>
    <w:rsid w:val="0064505F"/>
    <w:rsid w:val="00671013"/>
    <w:rsid w:val="00671E79"/>
    <w:rsid w:val="00677650"/>
    <w:rsid w:val="00677B5C"/>
    <w:rsid w:val="00692555"/>
    <w:rsid w:val="00692978"/>
    <w:rsid w:val="006A0D6A"/>
    <w:rsid w:val="006A7AFF"/>
    <w:rsid w:val="006B2168"/>
    <w:rsid w:val="006D4F2A"/>
    <w:rsid w:val="006D54C4"/>
    <w:rsid w:val="006E309F"/>
    <w:rsid w:val="006F4376"/>
    <w:rsid w:val="00702097"/>
    <w:rsid w:val="007110D9"/>
    <w:rsid w:val="0071341F"/>
    <w:rsid w:val="00715A03"/>
    <w:rsid w:val="007273F5"/>
    <w:rsid w:val="00734881"/>
    <w:rsid w:val="007412E0"/>
    <w:rsid w:val="00741DA0"/>
    <w:rsid w:val="007446F9"/>
    <w:rsid w:val="0075402B"/>
    <w:rsid w:val="00772274"/>
    <w:rsid w:val="00773FC8"/>
    <w:rsid w:val="00774B01"/>
    <w:rsid w:val="007821DF"/>
    <w:rsid w:val="007A0BA1"/>
    <w:rsid w:val="007A3C44"/>
    <w:rsid w:val="007A555B"/>
    <w:rsid w:val="007B5741"/>
    <w:rsid w:val="007C2117"/>
    <w:rsid w:val="007C30C1"/>
    <w:rsid w:val="007C4500"/>
    <w:rsid w:val="007D602A"/>
    <w:rsid w:val="007E27E4"/>
    <w:rsid w:val="007E7158"/>
    <w:rsid w:val="008035D0"/>
    <w:rsid w:val="00811BC7"/>
    <w:rsid w:val="00816E44"/>
    <w:rsid w:val="00820C12"/>
    <w:rsid w:val="00827B30"/>
    <w:rsid w:val="00827E20"/>
    <w:rsid w:val="00832A26"/>
    <w:rsid w:val="0084154B"/>
    <w:rsid w:val="008523B4"/>
    <w:rsid w:val="00861733"/>
    <w:rsid w:val="008621F3"/>
    <w:rsid w:val="00867996"/>
    <w:rsid w:val="00873425"/>
    <w:rsid w:val="008937EC"/>
    <w:rsid w:val="008B13A1"/>
    <w:rsid w:val="008B422E"/>
    <w:rsid w:val="008B46CF"/>
    <w:rsid w:val="008B630C"/>
    <w:rsid w:val="008C3272"/>
    <w:rsid w:val="008C6841"/>
    <w:rsid w:val="008D353E"/>
    <w:rsid w:val="008D6C43"/>
    <w:rsid w:val="009136ED"/>
    <w:rsid w:val="00922E16"/>
    <w:rsid w:val="00922ECB"/>
    <w:rsid w:val="0092513A"/>
    <w:rsid w:val="00942F32"/>
    <w:rsid w:val="0094336D"/>
    <w:rsid w:val="00950182"/>
    <w:rsid w:val="00955F39"/>
    <w:rsid w:val="00960E37"/>
    <w:rsid w:val="00967575"/>
    <w:rsid w:val="0097066F"/>
    <w:rsid w:val="00974811"/>
    <w:rsid w:val="00981429"/>
    <w:rsid w:val="009864FA"/>
    <w:rsid w:val="009A0C5C"/>
    <w:rsid w:val="009A6363"/>
    <w:rsid w:val="009B09BA"/>
    <w:rsid w:val="009D01A9"/>
    <w:rsid w:val="009E743E"/>
    <w:rsid w:val="009F1F2C"/>
    <w:rsid w:val="009F5996"/>
    <w:rsid w:val="00A210D6"/>
    <w:rsid w:val="00A22755"/>
    <w:rsid w:val="00A26B09"/>
    <w:rsid w:val="00A337C7"/>
    <w:rsid w:val="00A35047"/>
    <w:rsid w:val="00A468D8"/>
    <w:rsid w:val="00A47685"/>
    <w:rsid w:val="00A6376E"/>
    <w:rsid w:val="00A70391"/>
    <w:rsid w:val="00A7079B"/>
    <w:rsid w:val="00A74EB3"/>
    <w:rsid w:val="00A76F6A"/>
    <w:rsid w:val="00A8386B"/>
    <w:rsid w:val="00AA34D1"/>
    <w:rsid w:val="00AD198D"/>
    <w:rsid w:val="00AE1259"/>
    <w:rsid w:val="00AE5979"/>
    <w:rsid w:val="00AF2AF7"/>
    <w:rsid w:val="00AF3CA9"/>
    <w:rsid w:val="00AF60CA"/>
    <w:rsid w:val="00AF7F27"/>
    <w:rsid w:val="00B01524"/>
    <w:rsid w:val="00B03915"/>
    <w:rsid w:val="00B101D8"/>
    <w:rsid w:val="00B33B26"/>
    <w:rsid w:val="00B35364"/>
    <w:rsid w:val="00B521C0"/>
    <w:rsid w:val="00B57B2A"/>
    <w:rsid w:val="00B61251"/>
    <w:rsid w:val="00B617B9"/>
    <w:rsid w:val="00B64149"/>
    <w:rsid w:val="00B74024"/>
    <w:rsid w:val="00B80E02"/>
    <w:rsid w:val="00B833F0"/>
    <w:rsid w:val="00B85CF9"/>
    <w:rsid w:val="00BA297E"/>
    <w:rsid w:val="00BB21A2"/>
    <w:rsid w:val="00BB4AC6"/>
    <w:rsid w:val="00BB5226"/>
    <w:rsid w:val="00BC6E61"/>
    <w:rsid w:val="00BD0386"/>
    <w:rsid w:val="00BD4F5A"/>
    <w:rsid w:val="00BE21A5"/>
    <w:rsid w:val="00BE4294"/>
    <w:rsid w:val="00BE6FB6"/>
    <w:rsid w:val="00C028E3"/>
    <w:rsid w:val="00C02DA7"/>
    <w:rsid w:val="00C3226B"/>
    <w:rsid w:val="00C341B4"/>
    <w:rsid w:val="00C43526"/>
    <w:rsid w:val="00C4475D"/>
    <w:rsid w:val="00C47D00"/>
    <w:rsid w:val="00C51A80"/>
    <w:rsid w:val="00C6166E"/>
    <w:rsid w:val="00C61907"/>
    <w:rsid w:val="00C6340B"/>
    <w:rsid w:val="00C71A9F"/>
    <w:rsid w:val="00C7338A"/>
    <w:rsid w:val="00CB368B"/>
    <w:rsid w:val="00CC2842"/>
    <w:rsid w:val="00CE463C"/>
    <w:rsid w:val="00CE775D"/>
    <w:rsid w:val="00CF047C"/>
    <w:rsid w:val="00CF7864"/>
    <w:rsid w:val="00D03484"/>
    <w:rsid w:val="00D0587E"/>
    <w:rsid w:val="00D05A43"/>
    <w:rsid w:val="00D11641"/>
    <w:rsid w:val="00D232FF"/>
    <w:rsid w:val="00D237B9"/>
    <w:rsid w:val="00D32EB7"/>
    <w:rsid w:val="00D364A2"/>
    <w:rsid w:val="00D56D83"/>
    <w:rsid w:val="00D64C45"/>
    <w:rsid w:val="00D750C0"/>
    <w:rsid w:val="00D75BC7"/>
    <w:rsid w:val="00D80778"/>
    <w:rsid w:val="00D86806"/>
    <w:rsid w:val="00D86A1E"/>
    <w:rsid w:val="00D9208B"/>
    <w:rsid w:val="00D95580"/>
    <w:rsid w:val="00D964A8"/>
    <w:rsid w:val="00DA2114"/>
    <w:rsid w:val="00DA2151"/>
    <w:rsid w:val="00DA2A5A"/>
    <w:rsid w:val="00DA2FA5"/>
    <w:rsid w:val="00DA56C4"/>
    <w:rsid w:val="00DA615A"/>
    <w:rsid w:val="00DB1626"/>
    <w:rsid w:val="00DB692F"/>
    <w:rsid w:val="00DD3780"/>
    <w:rsid w:val="00DD7BB3"/>
    <w:rsid w:val="00DE6DE9"/>
    <w:rsid w:val="00DF1744"/>
    <w:rsid w:val="00DF306A"/>
    <w:rsid w:val="00DF4786"/>
    <w:rsid w:val="00E041FE"/>
    <w:rsid w:val="00E073F3"/>
    <w:rsid w:val="00E44B33"/>
    <w:rsid w:val="00E47DC9"/>
    <w:rsid w:val="00E50C96"/>
    <w:rsid w:val="00E53AEA"/>
    <w:rsid w:val="00E61083"/>
    <w:rsid w:val="00E70B5D"/>
    <w:rsid w:val="00E7677E"/>
    <w:rsid w:val="00E816C4"/>
    <w:rsid w:val="00E835A1"/>
    <w:rsid w:val="00E927C2"/>
    <w:rsid w:val="00E97F98"/>
    <w:rsid w:val="00EB0738"/>
    <w:rsid w:val="00EB41D9"/>
    <w:rsid w:val="00EB4DF5"/>
    <w:rsid w:val="00EC2E68"/>
    <w:rsid w:val="00EC4878"/>
    <w:rsid w:val="00ED1CA0"/>
    <w:rsid w:val="00ED1EB6"/>
    <w:rsid w:val="00ED76BC"/>
    <w:rsid w:val="00EE404F"/>
    <w:rsid w:val="00F06E53"/>
    <w:rsid w:val="00F07BD1"/>
    <w:rsid w:val="00F20271"/>
    <w:rsid w:val="00F20CD0"/>
    <w:rsid w:val="00F22B31"/>
    <w:rsid w:val="00F3290D"/>
    <w:rsid w:val="00F34FA3"/>
    <w:rsid w:val="00F417CA"/>
    <w:rsid w:val="00F4212B"/>
    <w:rsid w:val="00F52986"/>
    <w:rsid w:val="00F55E06"/>
    <w:rsid w:val="00F56C58"/>
    <w:rsid w:val="00F61C3F"/>
    <w:rsid w:val="00F75FAE"/>
    <w:rsid w:val="00F76682"/>
    <w:rsid w:val="00F9297A"/>
    <w:rsid w:val="00FA35EF"/>
    <w:rsid w:val="00FC0F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1543F6"/>
  <w15:chartTrackingRefBased/>
  <w15:docId w15:val="{1FDB0651-E037-4132-91AC-A955ECB57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6806"/>
    <w:pPr>
      <w:spacing w:line="240" w:lineRule="auto"/>
      <w:ind w:firstLine="709"/>
      <w:contextualSpacing/>
      <w:jc w:val="both"/>
    </w:pPr>
  </w:style>
  <w:style w:type="paragraph" w:styleId="Nadpis1">
    <w:name w:val="heading 1"/>
    <w:basedOn w:val="Bezmezer"/>
    <w:next w:val="Bezmezer"/>
    <w:link w:val="Nadpis1Char"/>
    <w:uiPriority w:val="9"/>
    <w:qFormat/>
    <w:rsid w:val="00827E20"/>
    <w:pPr>
      <w:keepNext/>
      <w:keepLines/>
      <w:numPr>
        <w:numId w:val="2"/>
      </w:numPr>
      <w:spacing w:before="120"/>
      <w:outlineLvl w:val="0"/>
    </w:pPr>
    <w:rPr>
      <w:rFonts w:asciiTheme="majorHAnsi" w:eastAsiaTheme="majorEastAsia" w:hAnsiTheme="majorHAnsi" w:cstheme="majorBidi"/>
      <w:b/>
      <w:sz w:val="32"/>
      <w:szCs w:val="32"/>
      <w:u w:val="single"/>
    </w:rPr>
  </w:style>
  <w:style w:type="paragraph" w:styleId="Nadpis2">
    <w:name w:val="heading 2"/>
    <w:basedOn w:val="Bezmezer"/>
    <w:next w:val="Bezmezer"/>
    <w:link w:val="Nadpis2Char"/>
    <w:uiPriority w:val="9"/>
    <w:unhideWhenUsed/>
    <w:qFormat/>
    <w:rsid w:val="00827E20"/>
    <w:pPr>
      <w:keepNext/>
      <w:keepLines/>
      <w:numPr>
        <w:ilvl w:val="1"/>
        <w:numId w:val="2"/>
      </w:numPr>
      <w:tabs>
        <w:tab w:val="clear" w:pos="850"/>
        <w:tab w:val="num" w:pos="851"/>
      </w:tabs>
      <w:spacing w:before="200"/>
      <w:ind w:left="284"/>
      <w:outlineLvl w:val="1"/>
    </w:pPr>
    <w:rPr>
      <w:rFonts w:asciiTheme="majorHAnsi" w:eastAsiaTheme="majorEastAsia" w:hAnsiTheme="majorHAnsi" w:cstheme="majorBidi"/>
      <w:b/>
      <w:i/>
      <w:sz w:val="28"/>
      <w:szCs w:val="26"/>
    </w:rPr>
  </w:style>
  <w:style w:type="paragraph" w:styleId="Nadpis3">
    <w:name w:val="heading 3"/>
    <w:basedOn w:val="Bezmezer"/>
    <w:next w:val="Bezmezer"/>
    <w:link w:val="Nadpis3Char"/>
    <w:uiPriority w:val="9"/>
    <w:unhideWhenUsed/>
    <w:qFormat/>
    <w:rsid w:val="000C6353"/>
    <w:pPr>
      <w:keepNext/>
      <w:keepLines/>
      <w:spacing w:before="100"/>
      <w:outlineLvl w:val="2"/>
    </w:pPr>
    <w:rPr>
      <w:rFonts w:asciiTheme="majorHAnsi" w:eastAsiaTheme="majorEastAsia" w:hAnsiTheme="majorHAnsi" w:cstheme="majorBidi"/>
      <w:b/>
      <w:i/>
      <w:sz w:val="24"/>
      <w:szCs w:val="24"/>
    </w:rPr>
  </w:style>
  <w:style w:type="paragraph" w:styleId="Nadpis4">
    <w:name w:val="heading 4"/>
    <w:basedOn w:val="Normln"/>
    <w:next w:val="Normln"/>
    <w:link w:val="Nadpis4Char"/>
    <w:uiPriority w:val="9"/>
    <w:unhideWhenUsed/>
    <w:qFormat/>
    <w:rsid w:val="00D86A1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523B4"/>
    <w:rPr>
      <w:rFonts w:asciiTheme="majorHAnsi" w:eastAsiaTheme="majorEastAsia" w:hAnsiTheme="majorHAnsi" w:cstheme="majorBidi"/>
      <w:b/>
      <w:sz w:val="32"/>
      <w:szCs w:val="32"/>
      <w:u w:val="single"/>
    </w:rPr>
  </w:style>
  <w:style w:type="character" w:styleId="Siln">
    <w:name w:val="Strong"/>
    <w:basedOn w:val="Standardnpsmoodstavce"/>
    <w:uiPriority w:val="22"/>
    <w:qFormat/>
    <w:rsid w:val="00C61907"/>
    <w:rPr>
      <w:b/>
      <w:bCs/>
    </w:rPr>
  </w:style>
  <w:style w:type="paragraph" w:styleId="Bezmezer">
    <w:name w:val="No Spacing"/>
    <w:aliases w:val="Odrážky"/>
    <w:uiPriority w:val="1"/>
    <w:qFormat/>
    <w:rsid w:val="00867996"/>
    <w:pPr>
      <w:spacing w:after="0" w:line="240" w:lineRule="auto"/>
      <w:ind w:firstLine="709"/>
      <w:jc w:val="both"/>
    </w:pPr>
  </w:style>
  <w:style w:type="paragraph" w:styleId="Nzev">
    <w:name w:val="Title"/>
    <w:basedOn w:val="Normln"/>
    <w:next w:val="Normln"/>
    <w:link w:val="NzevChar"/>
    <w:uiPriority w:val="10"/>
    <w:qFormat/>
    <w:rsid w:val="00B35364"/>
    <w:pPr>
      <w:spacing w:after="0"/>
    </w:pPr>
    <w:rPr>
      <w:rFonts w:asciiTheme="majorHAnsi" w:eastAsiaTheme="majorEastAsia" w:hAnsiTheme="majorHAnsi" w:cstheme="majorBidi"/>
      <w:kern w:val="28"/>
      <w:sz w:val="56"/>
      <w:szCs w:val="56"/>
    </w:rPr>
  </w:style>
  <w:style w:type="character" w:customStyle="1" w:styleId="NzevChar">
    <w:name w:val="Název Char"/>
    <w:basedOn w:val="Standardnpsmoodstavce"/>
    <w:link w:val="Nzev"/>
    <w:uiPriority w:val="10"/>
    <w:rsid w:val="00B35364"/>
    <w:rPr>
      <w:rFonts w:asciiTheme="majorHAnsi" w:eastAsiaTheme="majorEastAsia" w:hAnsiTheme="majorHAnsi" w:cstheme="majorBidi"/>
      <w:kern w:val="28"/>
      <w:sz w:val="56"/>
      <w:szCs w:val="56"/>
    </w:rPr>
  </w:style>
  <w:style w:type="paragraph" w:styleId="Zhlav">
    <w:name w:val="header"/>
    <w:basedOn w:val="Normln"/>
    <w:link w:val="ZhlavChar"/>
    <w:uiPriority w:val="99"/>
    <w:unhideWhenUsed/>
    <w:rsid w:val="00EE404F"/>
    <w:pPr>
      <w:tabs>
        <w:tab w:val="center" w:pos="4536"/>
        <w:tab w:val="right" w:pos="9072"/>
      </w:tabs>
      <w:spacing w:after="0"/>
    </w:pPr>
  </w:style>
  <w:style w:type="character" w:customStyle="1" w:styleId="ZhlavChar">
    <w:name w:val="Záhlaví Char"/>
    <w:basedOn w:val="Standardnpsmoodstavce"/>
    <w:link w:val="Zhlav"/>
    <w:uiPriority w:val="99"/>
    <w:rsid w:val="00EE404F"/>
  </w:style>
  <w:style w:type="paragraph" w:styleId="Zpat">
    <w:name w:val="footer"/>
    <w:basedOn w:val="Normln"/>
    <w:link w:val="ZpatChar"/>
    <w:uiPriority w:val="99"/>
    <w:unhideWhenUsed/>
    <w:rsid w:val="00EE404F"/>
    <w:pPr>
      <w:tabs>
        <w:tab w:val="center" w:pos="4536"/>
        <w:tab w:val="right" w:pos="9072"/>
      </w:tabs>
      <w:spacing w:after="0"/>
    </w:pPr>
  </w:style>
  <w:style w:type="character" w:customStyle="1" w:styleId="ZpatChar">
    <w:name w:val="Zápatí Char"/>
    <w:basedOn w:val="Standardnpsmoodstavce"/>
    <w:link w:val="Zpat"/>
    <w:uiPriority w:val="99"/>
    <w:rsid w:val="00EE404F"/>
  </w:style>
  <w:style w:type="character" w:styleId="Zstupntext">
    <w:name w:val="Placeholder Text"/>
    <w:basedOn w:val="Standardnpsmoodstavce"/>
    <w:uiPriority w:val="99"/>
    <w:semiHidden/>
    <w:rsid w:val="00677B5C"/>
    <w:rPr>
      <w:color w:val="808080"/>
    </w:rPr>
  </w:style>
  <w:style w:type="paragraph" w:styleId="Textbubliny">
    <w:name w:val="Balloon Text"/>
    <w:basedOn w:val="Normln"/>
    <w:link w:val="TextbublinyChar"/>
    <w:uiPriority w:val="99"/>
    <w:semiHidden/>
    <w:unhideWhenUsed/>
    <w:rsid w:val="008B13A1"/>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B13A1"/>
    <w:rPr>
      <w:rFonts w:ascii="Segoe UI" w:hAnsi="Segoe UI" w:cs="Segoe UI"/>
      <w:sz w:val="18"/>
      <w:szCs w:val="18"/>
    </w:rPr>
  </w:style>
  <w:style w:type="character" w:customStyle="1" w:styleId="Nadpis2Char">
    <w:name w:val="Nadpis 2 Char"/>
    <w:basedOn w:val="Standardnpsmoodstavce"/>
    <w:link w:val="Nadpis2"/>
    <w:uiPriority w:val="9"/>
    <w:rsid w:val="0050649E"/>
    <w:rPr>
      <w:rFonts w:asciiTheme="majorHAnsi" w:eastAsiaTheme="majorEastAsia" w:hAnsiTheme="majorHAnsi" w:cstheme="majorBidi"/>
      <w:b/>
      <w:i/>
      <w:sz w:val="28"/>
      <w:szCs w:val="26"/>
    </w:rPr>
  </w:style>
  <w:style w:type="paragraph" w:styleId="Normlnweb">
    <w:name w:val="Normal (Web)"/>
    <w:basedOn w:val="Normln"/>
    <w:uiPriority w:val="99"/>
    <w:unhideWhenUsed/>
    <w:rsid w:val="00D03484"/>
    <w:pPr>
      <w:spacing w:before="100" w:beforeAutospacing="1" w:after="119"/>
    </w:pPr>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rsid w:val="000C6353"/>
    <w:rPr>
      <w:rFonts w:asciiTheme="majorHAnsi" w:eastAsiaTheme="majorEastAsia" w:hAnsiTheme="majorHAnsi" w:cstheme="majorBidi"/>
      <w:b/>
      <w:i/>
      <w:sz w:val="24"/>
      <w:szCs w:val="24"/>
    </w:rPr>
  </w:style>
  <w:style w:type="numbering" w:customStyle="1" w:styleId="APOLOslovn">
    <w:name w:val="APOLO Číslování"/>
    <w:uiPriority w:val="99"/>
    <w:rsid w:val="00827E20"/>
    <w:pPr>
      <w:numPr>
        <w:numId w:val="1"/>
      </w:numPr>
    </w:pPr>
  </w:style>
  <w:style w:type="paragraph" w:styleId="Odstavecseseznamem">
    <w:name w:val="List Paragraph"/>
    <w:basedOn w:val="Normln"/>
    <w:uiPriority w:val="34"/>
    <w:qFormat/>
    <w:rsid w:val="009A0C5C"/>
    <w:pPr>
      <w:ind w:left="720"/>
    </w:pPr>
  </w:style>
  <w:style w:type="paragraph" w:styleId="Podnadpis">
    <w:name w:val="Subtitle"/>
    <w:basedOn w:val="Normln"/>
    <w:next w:val="Normln"/>
    <w:link w:val="PodnadpisChar"/>
    <w:uiPriority w:val="11"/>
    <w:qFormat/>
    <w:rsid w:val="00163811"/>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05140B"/>
    <w:rPr>
      <w:rFonts w:eastAsiaTheme="minorEastAsia"/>
      <w:color w:val="5A5A5A" w:themeColor="text1" w:themeTint="A5"/>
      <w:spacing w:val="15"/>
    </w:rPr>
  </w:style>
  <w:style w:type="paragraph" w:customStyle="1" w:styleId="Textbodyindent">
    <w:name w:val="Text body indent"/>
    <w:basedOn w:val="Normln"/>
    <w:rsid w:val="00A22755"/>
    <w:pPr>
      <w:widowControl w:val="0"/>
      <w:suppressAutoHyphens/>
      <w:autoSpaceDN w:val="0"/>
      <w:spacing w:after="0"/>
      <w:ind w:firstLine="708"/>
      <w:textAlignment w:val="baseline"/>
    </w:pPr>
    <w:rPr>
      <w:rFonts w:ascii="Arial" w:eastAsia="Lucida Sans Unicode" w:hAnsi="Arial" w:cs="Tahoma"/>
      <w:kern w:val="3"/>
      <w:szCs w:val="24"/>
      <w:lang w:eastAsia="cs-CZ" w:bidi="cs-CZ"/>
    </w:rPr>
  </w:style>
  <w:style w:type="paragraph" w:styleId="Nadpisobsahu">
    <w:name w:val="TOC Heading"/>
    <w:basedOn w:val="Nadpis1"/>
    <w:next w:val="Normln"/>
    <w:uiPriority w:val="39"/>
    <w:unhideWhenUsed/>
    <w:qFormat/>
    <w:rsid w:val="008D6C43"/>
    <w:pPr>
      <w:numPr>
        <w:numId w:val="0"/>
      </w:numPr>
      <w:spacing w:before="240" w:line="259" w:lineRule="auto"/>
      <w:outlineLvl w:val="9"/>
    </w:pPr>
    <w:rPr>
      <w:b w:val="0"/>
      <w:color w:val="2F5496" w:themeColor="accent1" w:themeShade="BF"/>
      <w:u w:val="none"/>
      <w:lang w:eastAsia="cs-CZ"/>
    </w:rPr>
  </w:style>
  <w:style w:type="paragraph" w:styleId="Obsah1">
    <w:name w:val="toc 1"/>
    <w:next w:val="Normln"/>
    <w:autoRedefine/>
    <w:uiPriority w:val="39"/>
    <w:unhideWhenUsed/>
    <w:rsid w:val="00131CF4"/>
    <w:pPr>
      <w:spacing w:after="0"/>
    </w:pPr>
    <w:rPr>
      <w:sz w:val="18"/>
    </w:rPr>
  </w:style>
  <w:style w:type="paragraph" w:styleId="Obsah2">
    <w:name w:val="toc 2"/>
    <w:next w:val="Normln"/>
    <w:autoRedefine/>
    <w:uiPriority w:val="39"/>
    <w:unhideWhenUsed/>
    <w:rsid w:val="00131CF4"/>
    <w:pPr>
      <w:tabs>
        <w:tab w:val="left" w:pos="880"/>
        <w:tab w:val="right" w:leader="dot" w:pos="10195"/>
      </w:tabs>
      <w:spacing w:after="0"/>
      <w:ind w:left="220"/>
    </w:pPr>
    <w:rPr>
      <w:sz w:val="16"/>
    </w:rPr>
  </w:style>
  <w:style w:type="paragraph" w:styleId="Obsah3">
    <w:name w:val="toc 3"/>
    <w:next w:val="Normln"/>
    <w:autoRedefine/>
    <w:uiPriority w:val="39"/>
    <w:unhideWhenUsed/>
    <w:rsid w:val="00131CF4"/>
    <w:pPr>
      <w:spacing w:after="0"/>
      <w:ind w:left="440"/>
    </w:pPr>
    <w:rPr>
      <w:sz w:val="12"/>
    </w:rPr>
  </w:style>
  <w:style w:type="character" w:styleId="Hypertextovodkaz">
    <w:name w:val="Hyperlink"/>
    <w:basedOn w:val="Standardnpsmoodstavce"/>
    <w:uiPriority w:val="99"/>
    <w:unhideWhenUsed/>
    <w:rsid w:val="008D6C43"/>
    <w:rPr>
      <w:color w:val="0563C1" w:themeColor="hyperlink"/>
      <w:u w:val="single"/>
    </w:rPr>
  </w:style>
  <w:style w:type="paragraph" w:customStyle="1" w:styleId="APOLOtextodsazen">
    <w:name w:val="APOLO text odsazený"/>
    <w:basedOn w:val="Normln"/>
    <w:rsid w:val="000E59E9"/>
    <w:pPr>
      <w:widowControl w:val="0"/>
      <w:suppressAutoHyphens/>
      <w:spacing w:after="0"/>
    </w:pPr>
    <w:rPr>
      <w:rFonts w:ascii="Arial" w:eastAsia="Lucida Sans Unicode" w:hAnsi="Arial" w:cs="Tahoma"/>
      <w:szCs w:val="24"/>
      <w:lang w:eastAsia="cs-CZ" w:bidi="cs-CZ"/>
    </w:rPr>
  </w:style>
  <w:style w:type="character" w:customStyle="1" w:styleId="Standardnpsmoodstavce1">
    <w:name w:val="Standardní písmo odstavce1"/>
    <w:rsid w:val="006D4F2A"/>
  </w:style>
  <w:style w:type="character" w:customStyle="1" w:styleId="Nadpis4Char">
    <w:name w:val="Nadpis 4 Char"/>
    <w:basedOn w:val="Standardnpsmoodstavce"/>
    <w:link w:val="Nadpis4"/>
    <w:uiPriority w:val="9"/>
    <w:rsid w:val="00D86A1E"/>
    <w:rPr>
      <w:rFonts w:asciiTheme="majorHAnsi" w:eastAsiaTheme="majorEastAsia" w:hAnsiTheme="majorHAnsi" w:cstheme="majorBidi"/>
      <w:i/>
      <w:iCs/>
      <w:color w:val="2F5496" w:themeColor="accent1" w:themeShade="BF"/>
    </w:rPr>
  </w:style>
  <w:style w:type="character" w:styleId="Odkaznakoment">
    <w:name w:val="annotation reference"/>
    <w:basedOn w:val="Standardnpsmoodstavce"/>
    <w:uiPriority w:val="99"/>
    <w:semiHidden/>
    <w:unhideWhenUsed/>
    <w:rsid w:val="00280759"/>
    <w:rPr>
      <w:sz w:val="16"/>
      <w:szCs w:val="16"/>
    </w:rPr>
  </w:style>
  <w:style w:type="paragraph" w:styleId="Textkomente">
    <w:name w:val="annotation text"/>
    <w:basedOn w:val="Normln"/>
    <w:link w:val="TextkomenteChar"/>
    <w:uiPriority w:val="99"/>
    <w:semiHidden/>
    <w:unhideWhenUsed/>
    <w:rsid w:val="00280759"/>
    <w:rPr>
      <w:sz w:val="20"/>
      <w:szCs w:val="20"/>
    </w:rPr>
  </w:style>
  <w:style w:type="character" w:customStyle="1" w:styleId="TextkomenteChar">
    <w:name w:val="Text komentáře Char"/>
    <w:basedOn w:val="Standardnpsmoodstavce"/>
    <w:link w:val="Textkomente"/>
    <w:uiPriority w:val="99"/>
    <w:semiHidden/>
    <w:rsid w:val="00280759"/>
    <w:rPr>
      <w:sz w:val="20"/>
      <w:szCs w:val="20"/>
    </w:rPr>
  </w:style>
  <w:style w:type="paragraph" w:styleId="Pedmtkomente">
    <w:name w:val="annotation subject"/>
    <w:basedOn w:val="Textkomente"/>
    <w:next w:val="Textkomente"/>
    <w:link w:val="PedmtkomenteChar"/>
    <w:uiPriority w:val="99"/>
    <w:semiHidden/>
    <w:unhideWhenUsed/>
    <w:rsid w:val="00280759"/>
    <w:rPr>
      <w:b/>
      <w:bCs/>
    </w:rPr>
  </w:style>
  <w:style w:type="character" w:customStyle="1" w:styleId="PedmtkomenteChar">
    <w:name w:val="Předmět komentáře Char"/>
    <w:basedOn w:val="TextkomenteChar"/>
    <w:link w:val="Pedmtkomente"/>
    <w:uiPriority w:val="99"/>
    <w:semiHidden/>
    <w:rsid w:val="00280759"/>
    <w:rPr>
      <w:b/>
      <w:bCs/>
      <w:sz w:val="20"/>
      <w:szCs w:val="20"/>
    </w:rPr>
  </w:style>
  <w:style w:type="paragraph" w:customStyle="1" w:styleId="Normln2">
    <w:name w:val="Normální 2"/>
    <w:basedOn w:val="Normln"/>
    <w:link w:val="Normln2Char"/>
    <w:qFormat/>
    <w:rsid w:val="00F20271"/>
    <w:pPr>
      <w:ind w:firstLine="0"/>
      <w:jc w:val="left"/>
    </w:pPr>
  </w:style>
  <w:style w:type="character" w:customStyle="1" w:styleId="Normln2Char">
    <w:name w:val="Normální 2 Char"/>
    <w:basedOn w:val="Standardnpsmoodstavce"/>
    <w:link w:val="Normln2"/>
    <w:rsid w:val="00F20271"/>
  </w:style>
  <w:style w:type="character" w:styleId="Zdraznnjemn">
    <w:name w:val="Subtle Emphasis"/>
    <w:basedOn w:val="Standardnpsmoodstavce"/>
    <w:uiPriority w:val="19"/>
    <w:qFormat/>
    <w:rsid w:val="004D2F82"/>
    <w:rPr>
      <w:i/>
      <w:iCs/>
      <w:color w:val="404040" w:themeColor="text1" w:themeTint="BF"/>
    </w:rPr>
  </w:style>
  <w:style w:type="paragraph" w:styleId="Titulek">
    <w:name w:val="caption"/>
    <w:basedOn w:val="Normln"/>
    <w:next w:val="Normln"/>
    <w:uiPriority w:val="35"/>
    <w:unhideWhenUsed/>
    <w:qFormat/>
    <w:rsid w:val="003152CC"/>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344745">
      <w:bodyDiv w:val="1"/>
      <w:marLeft w:val="0"/>
      <w:marRight w:val="0"/>
      <w:marTop w:val="0"/>
      <w:marBottom w:val="0"/>
      <w:divBdr>
        <w:top w:val="none" w:sz="0" w:space="0" w:color="auto"/>
        <w:left w:val="none" w:sz="0" w:space="0" w:color="auto"/>
        <w:bottom w:val="none" w:sz="0" w:space="0" w:color="auto"/>
        <w:right w:val="none" w:sz="0" w:space="0" w:color="auto"/>
      </w:divBdr>
    </w:div>
    <w:div w:id="265773769">
      <w:bodyDiv w:val="1"/>
      <w:marLeft w:val="0"/>
      <w:marRight w:val="0"/>
      <w:marTop w:val="0"/>
      <w:marBottom w:val="0"/>
      <w:divBdr>
        <w:top w:val="none" w:sz="0" w:space="0" w:color="auto"/>
        <w:left w:val="none" w:sz="0" w:space="0" w:color="auto"/>
        <w:bottom w:val="none" w:sz="0" w:space="0" w:color="auto"/>
        <w:right w:val="none" w:sz="0" w:space="0" w:color="auto"/>
      </w:divBdr>
    </w:div>
    <w:div w:id="286664932">
      <w:bodyDiv w:val="1"/>
      <w:marLeft w:val="0"/>
      <w:marRight w:val="0"/>
      <w:marTop w:val="0"/>
      <w:marBottom w:val="0"/>
      <w:divBdr>
        <w:top w:val="none" w:sz="0" w:space="0" w:color="auto"/>
        <w:left w:val="none" w:sz="0" w:space="0" w:color="auto"/>
        <w:bottom w:val="none" w:sz="0" w:space="0" w:color="auto"/>
        <w:right w:val="none" w:sz="0" w:space="0" w:color="auto"/>
      </w:divBdr>
    </w:div>
    <w:div w:id="404648222">
      <w:bodyDiv w:val="1"/>
      <w:marLeft w:val="0"/>
      <w:marRight w:val="0"/>
      <w:marTop w:val="0"/>
      <w:marBottom w:val="0"/>
      <w:divBdr>
        <w:top w:val="none" w:sz="0" w:space="0" w:color="auto"/>
        <w:left w:val="none" w:sz="0" w:space="0" w:color="auto"/>
        <w:bottom w:val="none" w:sz="0" w:space="0" w:color="auto"/>
        <w:right w:val="none" w:sz="0" w:space="0" w:color="auto"/>
      </w:divBdr>
    </w:div>
    <w:div w:id="695152449">
      <w:bodyDiv w:val="1"/>
      <w:marLeft w:val="0"/>
      <w:marRight w:val="0"/>
      <w:marTop w:val="0"/>
      <w:marBottom w:val="0"/>
      <w:divBdr>
        <w:top w:val="none" w:sz="0" w:space="0" w:color="auto"/>
        <w:left w:val="none" w:sz="0" w:space="0" w:color="auto"/>
        <w:bottom w:val="none" w:sz="0" w:space="0" w:color="auto"/>
        <w:right w:val="none" w:sz="0" w:space="0" w:color="auto"/>
      </w:divBdr>
    </w:div>
    <w:div w:id="1437604575">
      <w:bodyDiv w:val="1"/>
      <w:marLeft w:val="0"/>
      <w:marRight w:val="0"/>
      <w:marTop w:val="0"/>
      <w:marBottom w:val="0"/>
      <w:divBdr>
        <w:top w:val="none" w:sz="0" w:space="0" w:color="auto"/>
        <w:left w:val="none" w:sz="0" w:space="0" w:color="auto"/>
        <w:bottom w:val="none" w:sz="0" w:space="0" w:color="auto"/>
        <w:right w:val="none" w:sz="0" w:space="0" w:color="auto"/>
      </w:divBdr>
    </w:div>
    <w:div w:id="1453090439">
      <w:bodyDiv w:val="1"/>
      <w:marLeft w:val="0"/>
      <w:marRight w:val="0"/>
      <w:marTop w:val="0"/>
      <w:marBottom w:val="0"/>
      <w:divBdr>
        <w:top w:val="none" w:sz="0" w:space="0" w:color="auto"/>
        <w:left w:val="none" w:sz="0" w:space="0" w:color="auto"/>
        <w:bottom w:val="none" w:sz="0" w:space="0" w:color="auto"/>
        <w:right w:val="none" w:sz="0" w:space="0" w:color="auto"/>
      </w:divBdr>
    </w:div>
    <w:div w:id="1636719719">
      <w:bodyDiv w:val="1"/>
      <w:marLeft w:val="0"/>
      <w:marRight w:val="0"/>
      <w:marTop w:val="0"/>
      <w:marBottom w:val="0"/>
      <w:divBdr>
        <w:top w:val="none" w:sz="0" w:space="0" w:color="auto"/>
        <w:left w:val="none" w:sz="0" w:space="0" w:color="auto"/>
        <w:bottom w:val="none" w:sz="0" w:space="0" w:color="auto"/>
        <w:right w:val="none" w:sz="0" w:space="0" w:color="auto"/>
      </w:divBdr>
    </w:div>
    <w:div w:id="1706442097">
      <w:bodyDiv w:val="1"/>
      <w:marLeft w:val="0"/>
      <w:marRight w:val="0"/>
      <w:marTop w:val="0"/>
      <w:marBottom w:val="0"/>
      <w:divBdr>
        <w:top w:val="none" w:sz="0" w:space="0" w:color="auto"/>
        <w:left w:val="none" w:sz="0" w:space="0" w:color="auto"/>
        <w:bottom w:val="none" w:sz="0" w:space="0" w:color="auto"/>
        <w:right w:val="none" w:sz="0" w:space="0" w:color="auto"/>
      </w:divBdr>
    </w:div>
    <w:div w:id="1886794206">
      <w:bodyDiv w:val="1"/>
      <w:marLeft w:val="0"/>
      <w:marRight w:val="0"/>
      <w:marTop w:val="0"/>
      <w:marBottom w:val="0"/>
      <w:divBdr>
        <w:top w:val="none" w:sz="0" w:space="0" w:color="auto"/>
        <w:left w:val="none" w:sz="0" w:space="0" w:color="auto"/>
        <w:bottom w:val="none" w:sz="0" w:space="0" w:color="auto"/>
        <w:right w:val="none" w:sz="0" w:space="0" w:color="auto"/>
      </w:divBdr>
    </w:div>
    <w:div w:id="1888177945">
      <w:bodyDiv w:val="1"/>
      <w:marLeft w:val="0"/>
      <w:marRight w:val="0"/>
      <w:marTop w:val="0"/>
      <w:marBottom w:val="0"/>
      <w:divBdr>
        <w:top w:val="none" w:sz="0" w:space="0" w:color="auto"/>
        <w:left w:val="none" w:sz="0" w:space="0" w:color="auto"/>
        <w:bottom w:val="none" w:sz="0" w:space="0" w:color="auto"/>
        <w:right w:val="none" w:sz="0" w:space="0" w:color="auto"/>
      </w:divBdr>
    </w:div>
    <w:div w:id="1931043738">
      <w:bodyDiv w:val="1"/>
      <w:marLeft w:val="0"/>
      <w:marRight w:val="0"/>
      <w:marTop w:val="0"/>
      <w:marBottom w:val="0"/>
      <w:divBdr>
        <w:top w:val="none" w:sz="0" w:space="0" w:color="auto"/>
        <w:left w:val="none" w:sz="0" w:space="0" w:color="auto"/>
        <w:bottom w:val="none" w:sz="0" w:space="0" w:color="auto"/>
        <w:right w:val="none" w:sz="0" w:space="0" w:color="auto"/>
      </w:divBdr>
    </w:div>
    <w:div w:id="2089375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2DF5A-BF2A-4BDF-8A17-760E3FE7C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3758</TotalTime>
  <Pages>5</Pages>
  <Words>1763</Words>
  <Characters>10402</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Dostálová</dc:creator>
  <cp:keywords/>
  <dc:description/>
  <cp:lastModifiedBy>Miroslav Stejskal</cp:lastModifiedBy>
  <cp:revision>61</cp:revision>
  <cp:lastPrinted>2024-11-01T13:53:00Z</cp:lastPrinted>
  <dcterms:created xsi:type="dcterms:W3CDTF">2023-09-04T10:12:00Z</dcterms:created>
  <dcterms:modified xsi:type="dcterms:W3CDTF">2024-11-01T13:53:00Z</dcterms:modified>
</cp:coreProperties>
</file>